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70D" w:rsidRDefault="005A7B91" w:rsidP="005A7B91">
      <w:pPr>
        <w:spacing w:after="0" w:line="240" w:lineRule="auto"/>
        <w:ind w:firstLine="70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kern w:val="36"/>
          <w:sz w:val="26"/>
          <w:szCs w:val="26"/>
          <w:lang w:eastAsia="ru-RU"/>
        </w:rPr>
        <w:drawing>
          <wp:anchor distT="0" distB="0" distL="114300" distR="114300" simplePos="0" relativeHeight="251658240" behindDoc="0" locked="0" layoutInCell="1" allowOverlap="1">
            <wp:simplePos x="0" y="0"/>
            <wp:positionH relativeFrom="column">
              <wp:posOffset>-900430</wp:posOffset>
            </wp:positionH>
            <wp:positionV relativeFrom="paragraph">
              <wp:posOffset>-657860</wp:posOffset>
            </wp:positionV>
            <wp:extent cx="7700010" cy="1066863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0010" cy="10668635"/>
                    </a:xfrm>
                    <a:prstGeom prst="rect">
                      <a:avLst/>
                    </a:prstGeom>
                    <a:noFill/>
                  </pic:spPr>
                </pic:pic>
              </a:graphicData>
            </a:graphic>
          </wp:anchor>
        </w:drawing>
      </w:r>
      <w:r>
        <w:rPr>
          <w:rFonts w:ascii="Times New Roman" w:eastAsia="Times New Roman" w:hAnsi="Times New Roman" w:cs="Times New Roman"/>
          <w:b/>
          <w:bCs/>
          <w:color w:val="000000"/>
          <w:sz w:val="24"/>
          <w:szCs w:val="24"/>
          <w:lang w:val="en-US"/>
        </w:rPr>
        <w:t xml:space="preserve"> </w:t>
      </w:r>
      <w:proofErr w:type="spellStart"/>
      <w:r>
        <w:rPr>
          <w:rFonts w:ascii="Times New Roman" w:eastAsia="Times New Roman" w:hAnsi="Times New Roman" w:cs="Times New Roman"/>
          <w:b/>
          <w:bCs/>
          <w:color w:val="000000"/>
          <w:sz w:val="24"/>
          <w:szCs w:val="24"/>
          <w:lang w:val="en-US"/>
        </w:rPr>
        <w:t>Общи</w:t>
      </w:r>
      <w:proofErr w:type="spellEnd"/>
      <w:r>
        <w:rPr>
          <w:rFonts w:ascii="Times New Roman" w:eastAsia="Times New Roman" w:hAnsi="Times New Roman" w:cs="Times New Roman"/>
          <w:b/>
          <w:bCs/>
          <w:color w:val="000000"/>
          <w:sz w:val="24"/>
          <w:szCs w:val="24"/>
        </w:rPr>
        <w:t xml:space="preserve">е </w:t>
      </w:r>
      <w:proofErr w:type="spellStart"/>
      <w:r>
        <w:rPr>
          <w:rFonts w:ascii="Times New Roman" w:eastAsia="Times New Roman" w:hAnsi="Times New Roman" w:cs="Times New Roman"/>
          <w:b/>
          <w:bCs/>
          <w:color w:val="000000"/>
          <w:sz w:val="24"/>
          <w:szCs w:val="24"/>
          <w:lang w:val="en-US"/>
        </w:rPr>
        <w:t>положения</w:t>
      </w:r>
      <w:proofErr w:type="spellEnd"/>
    </w:p>
    <w:p w:rsidR="003D670D" w:rsidRDefault="005A7B91">
      <w:pPr>
        <w:numPr>
          <w:ilvl w:val="1"/>
          <w:numId w:val="1"/>
        </w:numPr>
        <w:spacing w:after="0"/>
        <w:ind w:left="272" w:firstLine="43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Настоящие Правила внутреннего трудового распорядка являются локальным нормативным актом и регламентируют в соответствии с Трудовым кодексом РФ, Законом об образовании и иными федеральными законами порядок приема, перевода и увольнения работников, основные права и обязанности работника и работодателя,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работникам, а также иные вопросы регулирования трудовых отношений в Муниципальном бюджетном дошкольном образовательном учреждении </w:t>
      </w:r>
      <w:r>
        <w:rPr>
          <w:rFonts w:ascii="Times New Roman" w:eastAsia="Times New Roman" w:hAnsi="Times New Roman" w:cs="Times New Roman"/>
          <w:sz w:val="24"/>
          <w:szCs w:val="24"/>
        </w:rPr>
        <w:t xml:space="preserve">«Детский сад № 1 «Радуга» </w:t>
      </w:r>
      <w:proofErr w:type="spellStart"/>
      <w:r>
        <w:rPr>
          <w:rFonts w:ascii="Times New Roman" w:eastAsia="Times New Roman" w:hAnsi="Times New Roman" w:cs="Times New Roman"/>
          <w:sz w:val="24"/>
          <w:szCs w:val="24"/>
        </w:rPr>
        <w:t>пгт</w:t>
      </w:r>
      <w:proofErr w:type="spellEnd"/>
      <w:r>
        <w:rPr>
          <w:rFonts w:ascii="Times New Roman" w:eastAsia="Times New Roman" w:hAnsi="Times New Roman" w:cs="Times New Roman"/>
          <w:sz w:val="24"/>
          <w:szCs w:val="24"/>
        </w:rPr>
        <w:t xml:space="preserve"> Шкотово </w:t>
      </w:r>
      <w:proofErr w:type="spellStart"/>
      <w:r>
        <w:rPr>
          <w:rFonts w:ascii="Times New Roman" w:eastAsia="Times New Roman" w:hAnsi="Times New Roman" w:cs="Times New Roman"/>
          <w:sz w:val="24"/>
          <w:szCs w:val="24"/>
        </w:rPr>
        <w:t>Шкотовского</w:t>
      </w:r>
      <w:proofErr w:type="spellEnd"/>
      <w:r>
        <w:rPr>
          <w:rFonts w:ascii="Times New Roman" w:eastAsia="Times New Roman" w:hAnsi="Times New Roman" w:cs="Times New Roman"/>
          <w:sz w:val="24"/>
          <w:szCs w:val="24"/>
        </w:rPr>
        <w:t xml:space="preserve"> муниципального округа Приморского края</w:t>
      </w:r>
      <w:r>
        <w:rPr>
          <w:rFonts w:ascii="Times New Roman" w:eastAsia="Times New Roman" w:hAnsi="Times New Roman" w:cs="Times New Roman"/>
          <w:sz w:val="24"/>
          <w:szCs w:val="24"/>
          <w:lang w:eastAsia="ru-RU"/>
        </w:rPr>
        <w:t xml:space="preserve"> (далее - ДОУ или работодатель). </w:t>
      </w:r>
    </w:p>
    <w:p w:rsidR="003D670D" w:rsidRDefault="005A7B91">
      <w:pPr>
        <w:numPr>
          <w:ilvl w:val="1"/>
          <w:numId w:val="1"/>
        </w:numPr>
        <w:spacing w:after="0"/>
        <w:ind w:left="272" w:firstLine="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Правила способствуют укреплению трудовой дисциплины, рациональному использованию рабочего времени, высокому качеству работы, повышению производительности труда и эффективности труда. Правила обязаны соблюдать все работники учреждения.</w:t>
      </w:r>
    </w:p>
    <w:p w:rsidR="003D670D" w:rsidRDefault="005A7B91">
      <w:pPr>
        <w:numPr>
          <w:ilvl w:val="1"/>
          <w:numId w:val="1"/>
        </w:numPr>
        <w:spacing w:after="0"/>
        <w:ind w:left="272" w:firstLine="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Настоящие правила внутреннего трудового распорядка (далее – Правила) устанавливают взаимные права и обязанности работодателя и работников, ответственность за их соблюдение и исполнение.</w:t>
      </w: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670D" w:rsidRDefault="005A7B91">
      <w:pPr>
        <w:numPr>
          <w:ilvl w:val="0"/>
          <w:numId w:val="1"/>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Порядок приема и перевода работников</w:t>
      </w:r>
    </w:p>
    <w:p w:rsidR="003D670D" w:rsidRDefault="003D670D">
      <w:pPr>
        <w:autoSpaceDE w:val="0"/>
        <w:autoSpaceDN w:val="0"/>
        <w:adjustRightInd w:val="0"/>
        <w:spacing w:after="0" w:line="240" w:lineRule="auto"/>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Трудовые отношения возникают между работником и работодателем на основании трудового договора, который заключается в соответствии с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До подписания трудового договора работодатель знакомит работника под подпись с настоящими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При заключении трудового договора претендент на работу обязан предъявить работодателю (если иное не установлено Трудовым кодексом РФ и иными федеральными законами):</w:t>
      </w:r>
    </w:p>
    <w:p w:rsidR="003D670D" w:rsidRDefault="005A7B91">
      <w:pPr>
        <w:numPr>
          <w:ilvl w:val="0"/>
          <w:numId w:val="2"/>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трудовую</w:t>
      </w:r>
      <w:proofErr w:type="gramEnd"/>
      <w:r>
        <w:rPr>
          <w:rFonts w:ascii="Times New Roman" w:eastAsia="Times New Roman" w:hAnsi="Times New Roman" w:cs="Times New Roman"/>
          <w:sz w:val="24"/>
          <w:szCs w:val="24"/>
          <w:lang w:eastAsia="ru-RU"/>
        </w:rPr>
        <w:t xml:space="preserve"> книжку, за исключением случаев, когда трудовой договор заключается впервые или работник поступает на работу на условиях совместительства;</w:t>
      </w:r>
    </w:p>
    <w:p w:rsidR="003D670D" w:rsidRDefault="005A7B91">
      <w:pPr>
        <w:numPr>
          <w:ilvl w:val="0"/>
          <w:numId w:val="2"/>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паспорт</w:t>
      </w:r>
      <w:proofErr w:type="gramEnd"/>
      <w:r>
        <w:rPr>
          <w:rFonts w:ascii="Times New Roman" w:eastAsia="Times New Roman" w:hAnsi="Times New Roman" w:cs="Times New Roman"/>
          <w:sz w:val="24"/>
          <w:szCs w:val="24"/>
          <w:lang w:eastAsia="ru-RU"/>
        </w:rPr>
        <w:t xml:space="preserve"> или другой документ, удостоверяющий личность;</w:t>
      </w:r>
    </w:p>
    <w:p w:rsidR="003D670D" w:rsidRDefault="005A7B91">
      <w:pPr>
        <w:numPr>
          <w:ilvl w:val="0"/>
          <w:numId w:val="2"/>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документ</w:t>
      </w:r>
      <w:proofErr w:type="gramEnd"/>
      <w:r>
        <w:rPr>
          <w:rFonts w:ascii="Times New Roman" w:eastAsia="Times New Roman" w:hAnsi="Times New Roman" w:cs="Times New Roman"/>
          <w:sz w:val="24"/>
          <w:szCs w:val="24"/>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3D670D" w:rsidRDefault="005A7B91">
      <w:pPr>
        <w:numPr>
          <w:ilvl w:val="0"/>
          <w:numId w:val="2"/>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документ</w:t>
      </w:r>
      <w:proofErr w:type="gramEnd"/>
      <w:r>
        <w:rPr>
          <w:rFonts w:ascii="Times New Roman" w:eastAsia="Times New Roman" w:hAnsi="Times New Roman" w:cs="Times New Roman"/>
          <w:sz w:val="24"/>
          <w:szCs w:val="24"/>
          <w:lang w:eastAsia="ru-RU"/>
        </w:rPr>
        <w:t xml:space="preserve">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D670D" w:rsidRDefault="005A7B91">
      <w:pPr>
        <w:numPr>
          <w:ilvl w:val="0"/>
          <w:numId w:val="2"/>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документ</w:t>
      </w:r>
      <w:proofErr w:type="gramEnd"/>
      <w:r>
        <w:rPr>
          <w:rFonts w:ascii="Times New Roman" w:eastAsia="Times New Roman" w:hAnsi="Times New Roman" w:cs="Times New Roman"/>
          <w:sz w:val="24"/>
          <w:szCs w:val="24"/>
          <w:lang w:eastAsia="ru-RU"/>
        </w:rPr>
        <w:t xml:space="preserve"> воинского учета - для военнообязанных и лиц, подлежащих призыву на военную службу;</w:t>
      </w:r>
    </w:p>
    <w:p w:rsidR="003D670D" w:rsidRDefault="005A7B91">
      <w:pPr>
        <w:numPr>
          <w:ilvl w:val="0"/>
          <w:numId w:val="2"/>
        </w:numPr>
        <w:shd w:val="clear" w:color="auto" w:fill="FFFFFF" w:themeFill="background1"/>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8" w:anchor="dst100022" w:history="1">
        <w:r>
          <w:rPr>
            <w:rFonts w:ascii="Times New Roman" w:eastAsia="Times New Roman" w:hAnsi="Times New Roman" w:cs="Times New Roman"/>
            <w:sz w:val="24"/>
            <w:szCs w:val="24"/>
            <w:lang w:eastAsia="ru-RU"/>
          </w:rPr>
          <w:t>порядке</w:t>
        </w:r>
      </w:hyperlink>
      <w:r>
        <w:rPr>
          <w:rFonts w:ascii="Times New Roman" w:eastAsia="Times New Roman" w:hAnsi="Times New Roman" w:cs="Times New Roman"/>
          <w:sz w:val="24"/>
          <w:szCs w:val="24"/>
          <w:lang w:eastAsia="ru-RU"/>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9" w:history="1">
        <w:r>
          <w:rPr>
            <w:rFonts w:ascii="Times New Roman" w:eastAsia="Times New Roman" w:hAnsi="Times New Roman" w:cs="Times New Roman"/>
            <w:sz w:val="24"/>
            <w:szCs w:val="24"/>
            <w:lang w:eastAsia="ru-RU"/>
          </w:rPr>
          <w:t>Кодексом</w:t>
        </w:r>
      </w:hyperlink>
      <w:r>
        <w:rPr>
          <w:rFonts w:ascii="Times New Roman" w:eastAsia="Times New Roman" w:hAnsi="Times New Roman" w:cs="Times New Roman"/>
          <w:sz w:val="24"/>
          <w:szCs w:val="24"/>
          <w:lang w:eastAsia="ru-RU"/>
        </w:rPr>
        <w:t>, иным федеральным </w:t>
      </w:r>
      <w:hyperlink r:id="rId10" w:history="1">
        <w:r>
          <w:t>законом</w:t>
        </w:r>
      </w:hyperlink>
      <w:r>
        <w:rPr>
          <w:rFonts w:ascii="Times New Roman" w:eastAsia="Times New Roman" w:hAnsi="Times New Roman" w:cs="Times New Roman"/>
          <w:sz w:val="24"/>
          <w:szCs w:val="24"/>
          <w:lang w:eastAsia="ru-RU"/>
        </w:rPr>
        <w:t> не допускаются лица, имеющие или имевшие судимость, подвергающиеся или подвергавшиеся уголовному преследованию;</w:t>
      </w:r>
    </w:p>
    <w:p w:rsidR="003D670D" w:rsidRDefault="005A7B91">
      <w:pPr>
        <w:numPr>
          <w:ilvl w:val="0"/>
          <w:numId w:val="2"/>
        </w:numPr>
        <w:shd w:val="clear" w:color="auto" w:fill="FFFFFF" w:themeFill="background1"/>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sz w:val="24"/>
          <w:szCs w:val="24"/>
          <w:lang w:eastAsia="ru-RU"/>
        </w:rPr>
        <w:t>психоактивных</w:t>
      </w:r>
      <w:proofErr w:type="spellEnd"/>
      <w:r>
        <w:rPr>
          <w:rFonts w:ascii="Times New Roman" w:eastAsia="Times New Roman" w:hAnsi="Times New Roman" w:cs="Times New Roman"/>
          <w:sz w:val="24"/>
          <w:szCs w:val="24"/>
          <w:lang w:eastAsia="ru-RU"/>
        </w:rPr>
        <w:t xml:space="preserve"> веществ, которая выдана в </w:t>
      </w:r>
      <w:hyperlink r:id="rId11" w:anchor="dst100015" w:history="1">
        <w:r>
          <w:rPr>
            <w:rFonts w:ascii="Times New Roman" w:eastAsia="Times New Roman" w:hAnsi="Times New Roman" w:cs="Times New Roman"/>
            <w:sz w:val="24"/>
            <w:szCs w:val="24"/>
            <w:lang w:eastAsia="ru-RU"/>
          </w:rPr>
          <w:t>порядке</w:t>
        </w:r>
      </w:hyperlink>
      <w:r>
        <w:rPr>
          <w:rFonts w:ascii="Times New Roman" w:eastAsia="Times New Roman" w:hAnsi="Times New Roman" w:cs="Times New Roman"/>
          <w:sz w:val="24"/>
          <w:szCs w:val="24"/>
          <w:lang w:eastAsia="ru-RU"/>
        </w:rPr>
        <w:t> и по </w:t>
      </w:r>
      <w:hyperlink r:id="rId12" w:anchor="dst100315" w:history="1">
        <w:r>
          <w:rPr>
            <w:rFonts w:ascii="Times New Roman" w:eastAsia="Times New Roman" w:hAnsi="Times New Roman" w:cs="Times New Roman"/>
            <w:sz w:val="24"/>
            <w:szCs w:val="24"/>
            <w:lang w:eastAsia="ru-RU"/>
          </w:rPr>
          <w:t>форме</w:t>
        </w:r>
      </w:hyperlink>
      <w:r>
        <w:rPr>
          <w:rFonts w:ascii="Times New Roman" w:eastAsia="Times New Roman" w:hAnsi="Times New Roman" w:cs="Times New Roman"/>
          <w:sz w:val="24"/>
          <w:szCs w:val="24"/>
          <w:lang w:eastAsia="ru-RU"/>
        </w:rPr>
        <w:t xml:space="preserve">, которые устанавливаются федеральным органом исполнительной власти, </w:t>
      </w:r>
      <w:r>
        <w:rPr>
          <w:rFonts w:ascii="Times New Roman" w:eastAsia="Times New Roman" w:hAnsi="Times New Roman" w:cs="Times New Roman"/>
          <w:sz w:val="24"/>
          <w:szCs w:val="24"/>
          <w:lang w:eastAsia="ru-RU"/>
        </w:rPr>
        <w:lastRenderedPageBreak/>
        <w:t xml:space="preserve">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w:t>
      </w:r>
      <w:proofErr w:type="spellStart"/>
      <w:r>
        <w:rPr>
          <w:rFonts w:ascii="Times New Roman" w:eastAsia="Times New Roman" w:hAnsi="Times New Roman" w:cs="Times New Roman"/>
          <w:sz w:val="24"/>
          <w:szCs w:val="24"/>
          <w:lang w:eastAsia="ru-RU"/>
        </w:rPr>
        <w:t>законамине</w:t>
      </w:r>
      <w:proofErr w:type="spellEnd"/>
      <w:r>
        <w:rPr>
          <w:rFonts w:ascii="Times New Roman" w:eastAsia="Times New Roman" w:hAnsi="Times New Roman" w:cs="Times New Roman"/>
          <w:sz w:val="24"/>
          <w:szCs w:val="24"/>
          <w:lang w:eastAsia="ru-RU"/>
        </w:rPr>
        <w:t xml:space="preserve">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Times New Roman" w:eastAsia="Times New Roman" w:hAnsi="Times New Roman" w:cs="Times New Roman"/>
          <w:sz w:val="24"/>
          <w:szCs w:val="24"/>
          <w:lang w:eastAsia="ru-RU"/>
        </w:rPr>
        <w:t>психоактивных</w:t>
      </w:r>
      <w:proofErr w:type="spellEnd"/>
      <w:r>
        <w:rPr>
          <w:rFonts w:ascii="Times New Roman" w:eastAsia="Times New Roman" w:hAnsi="Times New Roman" w:cs="Times New Roman"/>
          <w:sz w:val="24"/>
          <w:szCs w:val="24"/>
          <w:lang w:eastAsia="ru-RU"/>
        </w:rPr>
        <w:t xml:space="preserve"> веществ, до окончания срока, в течение которого лицо считается подвергнутым административному наказанию.</w:t>
      </w:r>
    </w:p>
    <w:p w:rsidR="003D670D" w:rsidRDefault="005A7B91">
      <w:pPr>
        <w:shd w:val="clear" w:color="auto" w:fill="FFFFFF" w:themeFill="background1"/>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Если претендент на работу в течение двух лет, предшествующих поступлению на работу в ДОУ,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Претендент на должность руководителя ДОУ не может быть принят на эту должность по совместительству.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Претендент на работу проходит за счет средств работодателя обязательный предварительный (при поступлении на работу) медицинский осмотр.</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При заключении трудового договора в нем по соглашению сторон может быть предусмотрено условие об испытании работника, которое устанавливается для того, чтобы проверить, соответствует работник поручаемой работе или нет.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 Если в трудовом договоре отсутствует условие об испытании, то работник считается принятым на работу без испытания.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фактическом допуске работника к работе без оформления письменного трудового договора условие об испытании может быть включено в текст трудового договора, только если до начала работы такое условие работник и работодатель оформили в виде отдельного соглашения.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 Во время испытания на работника распространяются все нормы трудового законодательства, коллективного договора, соглашений и локальных нормативных актов.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 Срок испытания для работника не может превышать трех месяцев, а для руководителя ДОУ и его заместителей, главного бухгалтера и его заместителей, руководителей филиалов, представительств или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2.7.3.1.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 Условие трудового договора об испытании не применяется, если работнику в соответствии с Трудовым кодексом РФ, иными федеральными законами нельзя устанавливать испытание при приеме.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2.7.4.1. Испытание при приеме на работу не устанавливается для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2.7.4.2. Беременных женщин и женщин, имеющих детей в возрасте до полутора лет;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2.7.4.3. Лиц, не достигших возраста восемнадцати лет;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2.7.4.4.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2.7.4.5. Лиц, избранных на выборную должность на оплачиваемую работу;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2.7.4.6. Лиц, приглашенных на работу в порядке перевода от другого работодателя по согласованию между работодателями;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2.7.4.7. Лиц, заключающих трудовой договор на срок до двух месяцев;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lastRenderedPageBreak/>
        <w:t>2.7.4.8. Иных лиц в случаях, предусмотренных настоящим </w:t>
      </w:r>
      <w:hyperlink r:id="rId13" w:anchor="dst101243" w:history="1">
        <w:r>
          <w:rPr>
            <w:rFonts w:ascii="Times New Roman" w:eastAsia="Times New Roman" w:hAnsi="Times New Roman" w:cs="Times New Roman"/>
            <w:color w:val="1A0DAB"/>
            <w:sz w:val="24"/>
            <w:szCs w:val="24"/>
            <w:u w:val="single"/>
            <w:lang w:eastAsia="ru-RU"/>
          </w:rPr>
          <w:t>Кодексом</w:t>
        </w:r>
      </w:hyperlink>
      <w:r>
        <w:rPr>
          <w:rFonts w:ascii="Times New Roman" w:eastAsia="Times New Roman" w:hAnsi="Times New Roman" w:cs="Times New Roman"/>
          <w:sz w:val="24"/>
          <w:szCs w:val="24"/>
          <w:lang w:eastAsia="ru-RU"/>
        </w:rPr>
        <w:t>, иными федеральными </w:t>
      </w:r>
      <w:hyperlink r:id="rId14" w:anchor="dst991" w:history="1">
        <w:r>
          <w:rPr>
            <w:rFonts w:ascii="Times New Roman" w:eastAsia="Times New Roman" w:hAnsi="Times New Roman" w:cs="Times New Roman"/>
            <w:color w:val="1A0DAB"/>
            <w:sz w:val="24"/>
            <w:szCs w:val="24"/>
            <w:u w:val="single"/>
            <w:lang w:eastAsia="ru-RU"/>
          </w:rPr>
          <w:t>законами</w:t>
        </w:r>
      </w:hyperlink>
      <w:r>
        <w:rPr>
          <w:rFonts w:ascii="Times New Roman" w:eastAsia="Times New Roman" w:hAnsi="Times New Roman" w:cs="Times New Roman"/>
          <w:sz w:val="24"/>
          <w:szCs w:val="24"/>
          <w:lang w:eastAsia="ru-RU"/>
        </w:rPr>
        <w:t>, коллективным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2.7.4.9.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2.7.4.10. При заключении трудового договора на срок от двух до шести месяцев испытание не может превышать двух недель.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2.7.4.11.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Работодатель заключает трудовые договоры с работником на неопределенный срок, а в случаях, предусмотренных Трудовым кодексом РФ, иными федеральными законами, - срочный трудовой договор. Срочный трудовой договор заключается на срок не более пяти лет.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 Если заключается срочный трудовой договор, то в него обязательно включается условие о сроке его действия и обстоятельствах (причинах), послуживших основанием для его заключения в соответствии с Трудовым кодексом РФ или иным федеральным законом.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в трудовом договоре условие о сроке его действия отсутствует, то трудовой договор заключен на неопределенный срок.</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 Трудовой договор, не оформленный письменно, считается заключенным, если работник приступил к работе с ведома или по поручению работодателя или его уполномоченного на это представителя. В этом случае работодатель должен оформить письменный трудовой договор в течение трех рабочих дней со дня фактического допуска работника к работе.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 Запрещается фактическое допущение работника к работе без ведома или поручения работодателя (его уполномоченного на это представителя).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физическое лицо было фактически допущено к работе работником, не уполномоченным на это работодателем, и работодатель (его уполномоченный на это представитель) отказывается заключить трудовой договор с этим физическим лицом, работодатель оплачивает ему фактически отработанное им время (выполненную работу).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Трудовым кодексом РФ.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 Претендент на работу, который в течение двух лет до поступления на работу в ДОУ замещал должности государственной (муниципальной) службы (перечень которых устанавливается нормативными правовыми актами РФ) и при этом в его должностные (служебные) обязанности входили отдельные функции государственного управления ДОУ, может быть принят на работу в ДОУ только после получения в установленном порядке согласия соответствующей комиссии по соблюдению требований к служебному поведению государственных (муниципальных) служащих и урегулированию конфликта интересов.</w:t>
      </w:r>
    </w:p>
    <w:p w:rsidR="003D670D" w:rsidRDefault="005A7B91">
      <w:pPr>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rsidR="003D670D" w:rsidRDefault="005A7B91">
      <w:pPr>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w:t>
      </w:r>
      <w:r>
        <w:rPr>
          <w:rFonts w:ascii="Times New Roman" w:eastAsia="Times New Roman" w:hAnsi="Times New Roman" w:cs="Times New Roman"/>
          <w:sz w:val="24"/>
          <w:szCs w:val="24"/>
          <w:lang w:eastAsia="ru-RU"/>
        </w:rPr>
        <w:lastRenderedPageBreak/>
        <w:t>работника, а при заключении трудового договора впервые трудовая книжка дистанционному работнику может не оформляться.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 Трудовой договор вступает в силу со дня его подписания работником и работодателем, если иное не установлено Трудовым кодексом РФ, другими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2.13.1.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 Если работник не приступил к работе в день начала работы, работодатель имеет право аннулировать трудовой договор.</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 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основании комментария к статье 68 ТК РФ в Трудовом кодексе РФ не содержится исчерпывающих указаний относительно того, в течение какого именно срока должен быть издан приказ о приеме на работу. В то же время в статье 68 Трудового кодекса РФ содержится предписание, согласно которому приказ о приеме на работу должен быть объявлен работнику под роспись в трехдневный срок с даты фактического начала работы. Следовательно, приказ о приеме на работу должен быть издан не ранее даты вступления трудового договора в силу, но и не позже, чем по прошествии трех дней после того, как работник фактически приступил к работе, поскольку в противном случае работодателем уже не может быть своевременно выполнено упомянутое требование об объявлении приказа работнику под роспись.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 Трудовые книжки ведутся работодателем на каждого работника, проработавшего свыше пяти дней в ДОУ, если эта работа является для работника основной.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 Работодатель в десятидневный срок после заключения трудового договора с работником, который в предшествующие два года занимал должности государственной (муниципальной) службы (перечень которых устанавливается нормативными правовыми актами РФ), в установленном порядке сообщает по последнему месту службы этого работника о заключении с ним трудового договора.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2.17. </w:t>
      </w:r>
      <w:r>
        <w:rPr>
          <w:rFonts w:ascii="Times New Roman" w:eastAsia="Times New Roman" w:hAnsi="Times New Roman" w:cs="Times New Roman"/>
          <w:color w:val="000000"/>
          <w:sz w:val="24"/>
          <w:szCs w:val="24"/>
        </w:rPr>
        <w:t>Для всех принимаемых на работу лиц, а также для работников, переводимых на другую работу, за исключением дистанционных работников, работодатель (или уполномоченное им лицо) обязан проводить инструктаж по охране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2.18.1. Вводный инструктаж по охране труда проводится по программе вводного инструктажа, утвержденного работодателем (или уполномоченным им лицом).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2.18.2. Кроме вводного инструктажа по охране труда, проводятся первичный инструктаж на рабочем месте, повторный, внеплановый и целевой инструктажи.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2.18.3. Первичный инструктаж на рабочем месте, повторный, внеплановый и целевой инструктажи проводит непосредственный руководитель (начальник отдела), прошедший в установленном </w:t>
      </w:r>
      <w:hyperlink r:id="rId15" w:history="1">
        <w:r>
          <w:rPr>
            <w:rFonts w:ascii="Times New Roman" w:eastAsia="Times New Roman" w:hAnsi="Times New Roman" w:cs="Times New Roman"/>
            <w:color w:val="000000"/>
            <w:sz w:val="24"/>
            <w:szCs w:val="24"/>
          </w:rPr>
          <w:t>порядке</w:t>
        </w:r>
      </w:hyperlink>
      <w:r>
        <w:rPr>
          <w:rFonts w:ascii="Times New Roman" w:eastAsia="Times New Roman" w:hAnsi="Times New Roman" w:cs="Times New Roman"/>
          <w:color w:val="000000"/>
          <w:sz w:val="24"/>
          <w:szCs w:val="24"/>
        </w:rPr>
        <w:t xml:space="preserve"> обучение по охране труда и проверку знаний требований охраны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2.18.4.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w:t>
      </w:r>
      <w:r>
        <w:rPr>
          <w:rFonts w:ascii="Times New Roman" w:eastAsia="Times New Roman" w:hAnsi="Times New Roman" w:cs="Times New Roman"/>
          <w:color w:val="000000"/>
          <w:sz w:val="24"/>
          <w:szCs w:val="24"/>
        </w:rPr>
        <w:lastRenderedPageBreak/>
        <w:t xml:space="preserve">инструкциях по охране труда, технической, эксплуатационной документации, а также применение безопасных методов и приемов выполнения работ.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 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 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2.19.Учреждение обязано предоставить работнику сведения о трудовой деятельности за период работы в Учреждении по письменному заявлению работника:</w:t>
      </w:r>
    </w:p>
    <w:p w:rsidR="003D670D" w:rsidRDefault="005A7B91">
      <w:pPr>
        <w:numPr>
          <w:ilvl w:val="0"/>
          <w:numId w:val="4"/>
        </w:numPr>
        <w:autoSpaceDE w:val="0"/>
        <w:autoSpaceDN w:val="0"/>
        <w:adjustRightInd w:val="0"/>
        <w:spacing w:after="0" w:line="240" w:lineRule="auto"/>
        <w:ind w:hanging="29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бумажном носителе, заверенные надлежащим образом;</w:t>
      </w:r>
    </w:p>
    <w:p w:rsidR="003D670D" w:rsidRDefault="005A7B91">
      <w:pPr>
        <w:numPr>
          <w:ilvl w:val="0"/>
          <w:numId w:val="4"/>
        </w:numPr>
        <w:autoSpaceDE w:val="0"/>
        <w:autoSpaceDN w:val="0"/>
        <w:adjustRightInd w:val="0"/>
        <w:spacing w:after="0" w:line="240" w:lineRule="auto"/>
        <w:ind w:hanging="29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форме электронного документа, подписанного усиленной квалифицированной электронной подписью.</w:t>
      </w:r>
    </w:p>
    <w:p w:rsidR="003D670D" w:rsidRDefault="005A7B91">
      <w:pPr>
        <w:numPr>
          <w:ilvl w:val="0"/>
          <w:numId w:val="4"/>
        </w:numPr>
        <w:autoSpaceDE w:val="0"/>
        <w:autoSpaceDN w:val="0"/>
        <w:adjustRightInd w:val="0"/>
        <w:spacing w:after="0" w:line="240" w:lineRule="auto"/>
        <w:ind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Учреждение предоставляет работникам сведения о трудовой деятельности:</w:t>
      </w:r>
    </w:p>
    <w:p w:rsidR="003D670D" w:rsidRDefault="005A7B91">
      <w:pPr>
        <w:numPr>
          <w:ilvl w:val="0"/>
          <w:numId w:val="4"/>
        </w:numPr>
        <w:autoSpaceDE w:val="0"/>
        <w:autoSpaceDN w:val="0"/>
        <w:adjustRightInd w:val="0"/>
        <w:spacing w:after="0" w:line="240" w:lineRule="auto"/>
        <w:ind w:hanging="29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период работы не позднее трех рабочих дней;</w:t>
      </w:r>
    </w:p>
    <w:p w:rsidR="003D670D" w:rsidRDefault="005A7B91">
      <w:pPr>
        <w:numPr>
          <w:ilvl w:val="0"/>
          <w:numId w:val="4"/>
        </w:numPr>
        <w:autoSpaceDE w:val="0"/>
        <w:autoSpaceDN w:val="0"/>
        <w:adjustRightInd w:val="0"/>
        <w:spacing w:after="0" w:line="240" w:lineRule="auto"/>
        <w:ind w:hanging="29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 xml:space="preserve"> увольнении в последний день работы.</w:t>
      </w:r>
    </w:p>
    <w:p w:rsidR="003D670D" w:rsidRPr="005A7B91" w:rsidRDefault="005A7B91">
      <w:pPr>
        <w:autoSpaceDE w:val="0"/>
        <w:autoSpaceDN w:val="0"/>
        <w:adjustRightInd w:val="0"/>
        <w:spacing w:after="0" w:line="240" w:lineRule="auto"/>
        <w:ind w:firstLine="709"/>
        <w:jc w:val="both"/>
        <w:rPr>
          <w:rFonts w:ascii="Helvetica" w:hAnsi="Helvetica" w:cs="Helvetica"/>
          <w:color w:val="0070C0"/>
          <w:sz w:val="19"/>
          <w:szCs w:val="19"/>
          <w:u w:val="single"/>
          <w:shd w:val="clear" w:color="auto" w:fill="FFFFFF"/>
        </w:rPr>
      </w:pPr>
      <w:r>
        <w:rPr>
          <w:rFonts w:ascii="Times New Roman" w:eastAsia="Times New Roman" w:hAnsi="Times New Roman" w:cs="Times New Roman"/>
          <w:sz w:val="24"/>
          <w:szCs w:val="24"/>
        </w:rPr>
        <w:t xml:space="preserve">2.20. Работник может подать заявление о выдаче сведений о трудовой деятельности лично в отдел кадров Учреждения либо на электронную почту работодателя </w:t>
      </w:r>
      <w:hyperlink r:id="rId16" w:history="1">
        <w:r>
          <w:rPr>
            <w:rStyle w:val="a3"/>
            <w:rFonts w:ascii="Times New Roman" w:eastAsia="Times New Roman" w:hAnsi="Times New Roman"/>
            <w:sz w:val="24"/>
            <w:szCs w:val="24"/>
            <w:lang w:val="en-US"/>
          </w:rPr>
          <w:t>radugashkotovo</w:t>
        </w:r>
        <w:r w:rsidRPr="005A7B91">
          <w:rPr>
            <w:rStyle w:val="a3"/>
            <w:rFonts w:ascii="Times New Roman" w:eastAsia="Times New Roman" w:hAnsi="Times New Roman"/>
            <w:sz w:val="24"/>
            <w:szCs w:val="24"/>
          </w:rPr>
          <w:t>@</w:t>
        </w:r>
        <w:r>
          <w:rPr>
            <w:rStyle w:val="a3"/>
            <w:rFonts w:ascii="Times New Roman" w:eastAsia="Times New Roman" w:hAnsi="Times New Roman"/>
            <w:sz w:val="24"/>
            <w:szCs w:val="24"/>
            <w:lang w:val="en-US"/>
          </w:rPr>
          <w:t>mail</w:t>
        </w:r>
        <w:r w:rsidRPr="005A7B91">
          <w:rPr>
            <w:rStyle w:val="a3"/>
            <w:rFonts w:ascii="Times New Roman" w:eastAsia="Times New Roman" w:hAnsi="Times New Roman"/>
            <w:sz w:val="24"/>
            <w:szCs w:val="24"/>
          </w:rPr>
          <w:t>.</w:t>
        </w:r>
        <w:proofErr w:type="spellStart"/>
        <w:r>
          <w:rPr>
            <w:rStyle w:val="a3"/>
            <w:rFonts w:ascii="Times New Roman" w:eastAsia="Times New Roman" w:hAnsi="Times New Roman"/>
            <w:sz w:val="24"/>
            <w:szCs w:val="24"/>
            <w:lang w:val="en-US"/>
          </w:rPr>
          <w:t>ru</w:t>
        </w:r>
        <w:proofErr w:type="spellEnd"/>
      </w:hyperlink>
      <w:r w:rsidRPr="005A7B91">
        <w:rPr>
          <w:rFonts w:ascii="Times New Roman" w:eastAsia="Times New Roman" w:hAnsi="Times New Roman" w:cs="Times New Roman"/>
          <w:color w:val="0000FF"/>
          <w:sz w:val="24"/>
          <w:szCs w:val="24"/>
        </w:rPr>
        <w:t xml:space="preserve">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2.21. Перевод работника на другую работу - постоянное или временное изменение трудовой функции работника и (или) структурного подразделения, в котором работает работника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2.21.1. Перевод работника может быть произведен только на работу, не противопоказанную ему по состоянию здоровья, и с письменного согласия работника.</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2.21.2.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 </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переводах, осуществляемых в случаях, предусмотренных частями второй и третьей настоящей статьи, оплата труда работника производится по выполняемой работе, но не ниже среднего заработка по прежней работе.</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2.21.3.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соглашения, хранящемся у Работодателя.</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2.21.4. 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Учреждения, объявляется работнику под роспись.</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 В соответствии с приказом о приеме на работу работодатель обязан в течение пяти дней</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 Если работник отказался от ведения трудовой книжки, ДОУ предоставляет</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сведения о трудовой деятельности работника в органы Пенсионного фонда РФ, в соответствии с порядком, определенным законодательством РФ.</w:t>
      </w:r>
    </w:p>
    <w:p w:rsidR="003D670D" w:rsidRDefault="005A7B91">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 На каждого работника ДОУ ведется личное дело. Личное дело работника хранится у</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работодателя.</w:t>
      </w:r>
    </w:p>
    <w:p w:rsidR="003D670D" w:rsidRDefault="005A7B91">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Документы в личных делах располагаются в следующем порядке:</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внутренняя</w:t>
      </w:r>
      <w:proofErr w:type="gramEnd"/>
      <w:r>
        <w:rPr>
          <w:rFonts w:ascii="Times New Roman" w:eastAsia="Times New Roman" w:hAnsi="Times New Roman" w:cs="Times New Roman"/>
          <w:color w:val="000000"/>
          <w:sz w:val="24"/>
          <w:szCs w:val="24"/>
        </w:rPr>
        <w:t xml:space="preserve"> опись документов;</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лист</w:t>
      </w:r>
      <w:proofErr w:type="gramEnd"/>
      <w:r>
        <w:rPr>
          <w:rFonts w:ascii="Times New Roman" w:eastAsia="Times New Roman" w:hAnsi="Times New Roman" w:cs="Times New Roman"/>
          <w:color w:val="000000"/>
          <w:sz w:val="24"/>
          <w:szCs w:val="24"/>
        </w:rPr>
        <w:t xml:space="preserve"> с отметками об ознакомлении работника с личным делом;</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лист</w:t>
      </w:r>
      <w:proofErr w:type="gramEnd"/>
      <w:r>
        <w:rPr>
          <w:rFonts w:ascii="Times New Roman" w:eastAsia="Times New Roman" w:hAnsi="Times New Roman" w:cs="Times New Roman"/>
          <w:color w:val="000000"/>
          <w:sz w:val="24"/>
          <w:szCs w:val="24"/>
        </w:rPr>
        <w:t xml:space="preserve"> с отметками о результатах ежегодной проверки состояния личного дела;</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листок по учету кадров и дополнение к нему;</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автобиография</w:t>
      </w:r>
      <w:proofErr w:type="gramEnd"/>
      <w:r>
        <w:rPr>
          <w:rFonts w:ascii="Times New Roman" w:eastAsia="Times New Roman" w:hAnsi="Times New Roman" w:cs="Times New Roman"/>
          <w:color w:val="000000"/>
          <w:sz w:val="24"/>
          <w:szCs w:val="24"/>
        </w:rPr>
        <w:t>;</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заявление</w:t>
      </w:r>
      <w:proofErr w:type="gramEnd"/>
      <w:r>
        <w:rPr>
          <w:rFonts w:ascii="Times New Roman" w:eastAsia="Times New Roman" w:hAnsi="Times New Roman" w:cs="Times New Roman"/>
          <w:color w:val="000000"/>
          <w:sz w:val="24"/>
          <w:szCs w:val="24"/>
        </w:rPr>
        <w:t xml:space="preserve"> о приеме на работу;</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должностная</w:t>
      </w:r>
      <w:proofErr w:type="gramEnd"/>
      <w:r>
        <w:rPr>
          <w:rFonts w:ascii="Times New Roman" w:eastAsia="Times New Roman" w:hAnsi="Times New Roman" w:cs="Times New Roman"/>
          <w:color w:val="000000"/>
          <w:sz w:val="24"/>
          <w:szCs w:val="24"/>
        </w:rPr>
        <w:t xml:space="preserve"> инструкция;</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характеристики</w:t>
      </w:r>
      <w:proofErr w:type="gramEnd"/>
      <w:r>
        <w:rPr>
          <w:rFonts w:ascii="Times New Roman" w:eastAsia="Times New Roman" w:hAnsi="Times New Roman" w:cs="Times New Roman"/>
          <w:color w:val="000000"/>
          <w:sz w:val="24"/>
          <w:szCs w:val="24"/>
        </w:rPr>
        <w:t xml:space="preserve"> и рекомендательные письма;</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трудовой</w:t>
      </w:r>
      <w:proofErr w:type="gramEnd"/>
      <w:r>
        <w:rPr>
          <w:rFonts w:ascii="Times New Roman" w:eastAsia="Times New Roman" w:hAnsi="Times New Roman" w:cs="Times New Roman"/>
          <w:color w:val="000000"/>
          <w:sz w:val="24"/>
          <w:szCs w:val="24"/>
        </w:rPr>
        <w:t xml:space="preserve"> договор и дополнительные соглашения к нему;</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договор</w:t>
      </w:r>
      <w:proofErr w:type="gramEnd"/>
      <w:r>
        <w:rPr>
          <w:rFonts w:ascii="Times New Roman" w:eastAsia="Times New Roman" w:hAnsi="Times New Roman" w:cs="Times New Roman"/>
          <w:color w:val="000000"/>
          <w:sz w:val="24"/>
          <w:szCs w:val="24"/>
        </w:rPr>
        <w:t xml:space="preserve"> о полной материальной ответственности (если работник – материально</w:t>
      </w:r>
    </w:p>
    <w:p w:rsidR="003D670D" w:rsidRDefault="005A7B91">
      <w:pPr>
        <w:spacing w:after="0" w:line="240" w:lineRule="auto"/>
        <w:ind w:left="142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ответственное</w:t>
      </w:r>
      <w:proofErr w:type="gramEnd"/>
      <w:r>
        <w:rPr>
          <w:rFonts w:ascii="Times New Roman" w:eastAsia="Times New Roman" w:hAnsi="Times New Roman" w:cs="Times New Roman"/>
          <w:color w:val="000000"/>
          <w:sz w:val="24"/>
          <w:szCs w:val="24"/>
        </w:rPr>
        <w:t xml:space="preserve"> лицо);</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копии</w:t>
      </w:r>
      <w:proofErr w:type="gramEnd"/>
      <w:r>
        <w:rPr>
          <w:rFonts w:ascii="Times New Roman" w:eastAsia="Times New Roman" w:hAnsi="Times New Roman" w:cs="Times New Roman"/>
          <w:color w:val="000000"/>
          <w:sz w:val="24"/>
          <w:szCs w:val="24"/>
        </w:rPr>
        <w:t xml:space="preserve"> приказов по личному составу, которые касаются работника;</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аттестационные</w:t>
      </w:r>
      <w:proofErr w:type="gramEnd"/>
      <w:r>
        <w:rPr>
          <w:rFonts w:ascii="Times New Roman" w:eastAsia="Times New Roman" w:hAnsi="Times New Roman" w:cs="Times New Roman"/>
          <w:color w:val="000000"/>
          <w:sz w:val="24"/>
          <w:szCs w:val="24"/>
        </w:rPr>
        <w:t xml:space="preserve"> листы;</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отзывы</w:t>
      </w:r>
      <w:proofErr w:type="gramEnd"/>
      <w:r>
        <w:rPr>
          <w:rFonts w:ascii="Times New Roman" w:eastAsia="Times New Roman" w:hAnsi="Times New Roman" w:cs="Times New Roman"/>
          <w:color w:val="000000"/>
          <w:sz w:val="24"/>
          <w:szCs w:val="24"/>
        </w:rPr>
        <w:t xml:space="preserve"> должностных лиц о работнике;</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лист</w:t>
      </w:r>
      <w:proofErr w:type="gramEnd"/>
      <w:r>
        <w:rPr>
          <w:rFonts w:ascii="Times New Roman" w:eastAsia="Times New Roman" w:hAnsi="Times New Roman" w:cs="Times New Roman"/>
          <w:color w:val="000000"/>
          <w:sz w:val="24"/>
          <w:szCs w:val="24"/>
        </w:rPr>
        <w:t>-заверитель (составляют при сдаче личного дела в архив);</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результаты</w:t>
      </w:r>
      <w:proofErr w:type="gramEnd"/>
      <w:r>
        <w:rPr>
          <w:rFonts w:ascii="Times New Roman" w:eastAsia="Times New Roman" w:hAnsi="Times New Roman" w:cs="Times New Roman"/>
          <w:color w:val="000000"/>
          <w:sz w:val="24"/>
          <w:szCs w:val="24"/>
        </w:rPr>
        <w:t xml:space="preserve"> предварительного и обязательных периодических медицинских осмотров;</w:t>
      </w:r>
    </w:p>
    <w:p w:rsidR="003D670D" w:rsidRDefault="005A7B91">
      <w:pPr>
        <w:numPr>
          <w:ilvl w:val="0"/>
          <w:numId w:val="5"/>
        </w:numPr>
        <w:spacing w:after="0" w:line="240" w:lineRule="auto"/>
        <w:ind w:hanging="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согласие</w:t>
      </w:r>
      <w:proofErr w:type="gramEnd"/>
      <w:r>
        <w:rPr>
          <w:rFonts w:ascii="Times New Roman" w:eastAsia="Times New Roman" w:hAnsi="Times New Roman" w:cs="Times New Roman"/>
          <w:color w:val="000000"/>
          <w:sz w:val="24"/>
          <w:szCs w:val="24"/>
        </w:rPr>
        <w:t xml:space="preserve"> на обработку персональных данных.</w:t>
      </w:r>
    </w:p>
    <w:p w:rsidR="003D670D" w:rsidRDefault="005A7B91">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личное дело не включаются копии приказов о наложении взысканий, справки о состоянии</w:t>
      </w:r>
    </w:p>
    <w:p w:rsidR="003D670D" w:rsidRDefault="005A7B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здоровья</w:t>
      </w:r>
      <w:proofErr w:type="gramEnd"/>
      <w:r>
        <w:rPr>
          <w:rFonts w:ascii="Times New Roman" w:eastAsia="Times New Roman" w:hAnsi="Times New Roman" w:cs="Times New Roman"/>
          <w:color w:val="000000"/>
          <w:sz w:val="24"/>
          <w:szCs w:val="24"/>
        </w:rPr>
        <w:t xml:space="preserve"> и с места жительства, заявления об отпусках, копии приказов об отпусках и другие</w:t>
      </w:r>
    </w:p>
    <w:p w:rsidR="003D670D" w:rsidRDefault="005A7B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документы</w:t>
      </w:r>
      <w:proofErr w:type="gramEnd"/>
      <w:r>
        <w:rPr>
          <w:rFonts w:ascii="Times New Roman" w:eastAsia="Times New Roman" w:hAnsi="Times New Roman" w:cs="Times New Roman"/>
          <w:color w:val="000000"/>
          <w:sz w:val="24"/>
          <w:szCs w:val="24"/>
        </w:rPr>
        <w:t xml:space="preserve"> второстепенного значения.</w:t>
      </w:r>
    </w:p>
    <w:p w:rsidR="003D670D" w:rsidRDefault="003D670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 Порядок увольнения работников</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3.1. </w:t>
      </w:r>
      <w:r>
        <w:rPr>
          <w:rFonts w:ascii="Times New Roman" w:eastAsia="Times New Roman" w:hAnsi="Times New Roman" w:cs="Times New Roman"/>
          <w:color w:val="000000"/>
          <w:sz w:val="24"/>
          <w:szCs w:val="24"/>
        </w:rPr>
        <w:t>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Для увольнения педагогических работников наряду с основаниями, предусмотренными гл. 13 Трудового кодекса РФ, применяются основания, указанные в ст. 336 Трудового кодекса РФ.</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ДОУ записью об увольнении, если работник не отказался от ведения трудовой книжки, или</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Прекращение трудового договора оформляется приказом работодателя. С ним работник должен быть ознакомлен под подпись. А если работник отказывается от ознакомления или приказ невозможно довести до его сведения, то на приказе делается соответствующая запись.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 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настоящим </w:t>
      </w:r>
      <w:hyperlink r:id="rId17" w:history="1">
        <w:r>
          <w:rPr>
            <w:rStyle w:val="a3"/>
            <w:rFonts w:ascii="Times New Roman" w:eastAsia="Times New Roman" w:hAnsi="Times New Roman"/>
            <w:color w:val="auto"/>
            <w:sz w:val="24"/>
            <w:szCs w:val="24"/>
            <w:u w:val="none"/>
            <w:lang w:eastAsia="ru-RU"/>
          </w:rPr>
          <w:t>Кодексом</w:t>
        </w:r>
      </w:hyperlink>
      <w:r>
        <w:rPr>
          <w:rFonts w:ascii="Times New Roman" w:eastAsia="Times New Roman" w:hAnsi="Times New Roman" w:cs="Times New Roman"/>
          <w:sz w:val="24"/>
          <w:szCs w:val="24"/>
          <w:lang w:eastAsia="ru-RU"/>
        </w:rPr>
        <w:t> или иным федеральным </w:t>
      </w:r>
      <w:hyperlink r:id="rId18" w:history="1">
        <w:r>
          <w:rPr>
            <w:rStyle w:val="a3"/>
            <w:rFonts w:ascii="Times New Roman" w:eastAsia="Times New Roman" w:hAnsi="Times New Roman"/>
            <w:color w:val="auto"/>
            <w:sz w:val="24"/>
            <w:szCs w:val="24"/>
            <w:u w:val="none"/>
            <w:lang w:eastAsia="ru-RU"/>
          </w:rPr>
          <w:t>законом</w:t>
        </w:r>
      </w:hyperlink>
      <w:r>
        <w:rPr>
          <w:rFonts w:ascii="Times New Roman" w:eastAsia="Times New Roman" w:hAnsi="Times New Roman" w:cs="Times New Roman"/>
          <w:sz w:val="24"/>
          <w:szCs w:val="24"/>
          <w:lang w:eastAsia="ru-RU"/>
        </w:rPr>
        <w:t>, сохранялось место работы (должность).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19" w:anchor="dst2360" w:history="1">
        <w:r>
          <w:rPr>
            <w:rStyle w:val="a3"/>
            <w:rFonts w:ascii="Times New Roman" w:eastAsia="Times New Roman" w:hAnsi="Times New Roman"/>
            <w:color w:val="auto"/>
            <w:sz w:val="24"/>
            <w:szCs w:val="24"/>
            <w:lang w:eastAsia="ru-RU"/>
          </w:rPr>
          <w:t>статья 66.1</w:t>
        </w:r>
      </w:hyperlink>
      <w:r>
        <w:t xml:space="preserve"> </w:t>
      </w:r>
      <w:r>
        <w:rPr>
          <w:rFonts w:ascii="Times New Roman" w:eastAsia="Times New Roman" w:hAnsi="Times New Roman" w:cs="Times New Roman"/>
          <w:sz w:val="24"/>
          <w:szCs w:val="24"/>
          <w:lang w:eastAsia="ru-RU"/>
        </w:rPr>
        <w:t xml:space="preserve">настоящего Кодекса) у данного работодателя и произвести с ним расчет в соответствии со </w:t>
      </w:r>
      <w:hyperlink r:id="rId20" w:anchor="dst100956" w:history="1">
        <w:r>
          <w:rPr>
            <w:rStyle w:val="a3"/>
            <w:rFonts w:ascii="Times New Roman" w:eastAsia="Times New Roman" w:hAnsi="Times New Roman"/>
            <w:color w:val="auto"/>
            <w:sz w:val="24"/>
            <w:szCs w:val="24"/>
            <w:lang w:eastAsia="ru-RU"/>
          </w:rPr>
          <w:t>статьей 140</w:t>
        </w:r>
      </w:hyperlink>
      <w:r>
        <w:t xml:space="preserve"> </w:t>
      </w:r>
      <w:r>
        <w:rPr>
          <w:rFonts w:ascii="Times New Roman" w:eastAsia="Times New Roman" w:hAnsi="Times New Roman" w:cs="Times New Roman"/>
          <w:sz w:val="24"/>
          <w:szCs w:val="24"/>
          <w:lang w:eastAsia="ru-RU"/>
        </w:rPr>
        <w:t xml:space="preserve">настоящего Кодекса. По письменному заявлению работника работодатель также обязан выдать ему </w:t>
      </w:r>
      <w:hyperlink r:id="rId21" w:history="1">
        <w:r>
          <w:rPr>
            <w:rStyle w:val="a3"/>
            <w:rFonts w:ascii="Times New Roman" w:eastAsia="Times New Roman" w:hAnsi="Times New Roman"/>
            <w:color w:val="auto"/>
            <w:sz w:val="24"/>
            <w:szCs w:val="24"/>
            <w:u w:val="none"/>
            <w:lang w:eastAsia="ru-RU"/>
          </w:rPr>
          <w:t>заверенные</w:t>
        </w:r>
      </w:hyperlink>
      <w:r>
        <w:t xml:space="preserve"> </w:t>
      </w:r>
      <w:r>
        <w:rPr>
          <w:rFonts w:ascii="Times New Roman" w:eastAsia="Times New Roman" w:hAnsi="Times New Roman" w:cs="Times New Roman"/>
          <w:sz w:val="24"/>
          <w:szCs w:val="24"/>
          <w:lang w:eastAsia="ru-RU"/>
        </w:rPr>
        <w:t>надлежащим образом копии документов, связанных с работой.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Запись в трудовую книжку и внесение информации в сведения о трудовой деятельности (</w:t>
      </w:r>
      <w:hyperlink r:id="rId22" w:anchor="dst2360" w:history="1">
        <w:r>
          <w:rPr>
            <w:rStyle w:val="a3"/>
            <w:rFonts w:ascii="Times New Roman" w:eastAsia="Times New Roman" w:hAnsi="Times New Roman"/>
            <w:color w:val="auto"/>
            <w:sz w:val="24"/>
            <w:szCs w:val="24"/>
            <w:lang w:eastAsia="ru-RU"/>
          </w:rPr>
          <w:t>статья 66.1</w:t>
        </w:r>
      </w:hyperlink>
      <w:r>
        <w:t xml:space="preserve"> </w:t>
      </w:r>
      <w:r>
        <w:rPr>
          <w:rFonts w:ascii="Times New Roman" w:eastAsia="Times New Roman" w:hAnsi="Times New Roman" w:cs="Times New Roman"/>
          <w:sz w:val="24"/>
          <w:szCs w:val="24"/>
          <w:lang w:eastAsia="ru-RU"/>
        </w:rPr>
        <w:t>настоящего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r:id="rId23" w:anchor="dst499" w:history="1">
        <w:r>
          <w:rPr>
            <w:rStyle w:val="a3"/>
            <w:rFonts w:ascii="Times New Roman" w:eastAsia="Times New Roman" w:hAnsi="Times New Roman"/>
            <w:color w:val="auto"/>
            <w:sz w:val="24"/>
            <w:szCs w:val="24"/>
            <w:u w:val="none"/>
            <w:lang w:eastAsia="ru-RU"/>
          </w:rPr>
          <w:t>подпунктом "а" пункта 6 части первой статьи 81</w:t>
        </w:r>
      </w:hyperlink>
      <w:r>
        <w:t xml:space="preserve"> </w:t>
      </w:r>
      <w:r>
        <w:rPr>
          <w:rFonts w:ascii="Times New Roman" w:eastAsia="Times New Roman" w:hAnsi="Times New Roman" w:cs="Times New Roman"/>
          <w:sz w:val="24"/>
          <w:szCs w:val="24"/>
          <w:lang w:eastAsia="ru-RU"/>
        </w:rPr>
        <w:t xml:space="preserve">или </w:t>
      </w:r>
      <w:hyperlink r:id="rId24" w:anchor="dst100622" w:history="1">
        <w:r>
          <w:rPr>
            <w:rStyle w:val="a3"/>
            <w:rFonts w:ascii="Times New Roman" w:eastAsia="Times New Roman" w:hAnsi="Times New Roman"/>
            <w:color w:val="auto"/>
            <w:sz w:val="24"/>
            <w:szCs w:val="24"/>
            <w:u w:val="none"/>
            <w:lang w:eastAsia="ru-RU"/>
          </w:rPr>
          <w:t>пунктом 4 части первой статьи 83</w:t>
        </w:r>
      </w:hyperlink>
      <w:r>
        <w:t xml:space="preserve"> </w:t>
      </w:r>
      <w:r>
        <w:rPr>
          <w:rFonts w:ascii="Times New Roman" w:eastAsia="Times New Roman" w:hAnsi="Times New Roman" w:cs="Times New Roman"/>
          <w:sz w:val="24"/>
          <w:szCs w:val="24"/>
          <w:lang w:eastAsia="ru-RU"/>
        </w:rPr>
        <w:t xml:space="preserve">настоящего Кодекса, </w:t>
      </w:r>
      <w:r>
        <w:rPr>
          <w:rFonts w:ascii="Times New Roman" w:eastAsia="Times New Roman" w:hAnsi="Times New Roman" w:cs="Times New Roman"/>
          <w:sz w:val="24"/>
          <w:szCs w:val="24"/>
          <w:lang w:eastAsia="ru-RU"/>
        </w:rPr>
        <w:lastRenderedPageBreak/>
        <w:t xml:space="preserve">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r:id="rId25" w:anchor="dst2191" w:history="1">
        <w:r>
          <w:rPr>
            <w:rStyle w:val="a3"/>
            <w:rFonts w:ascii="Times New Roman" w:eastAsia="Times New Roman" w:hAnsi="Times New Roman"/>
            <w:color w:val="auto"/>
            <w:sz w:val="24"/>
            <w:szCs w:val="24"/>
            <w:u w:val="none"/>
            <w:lang w:eastAsia="ru-RU"/>
          </w:rPr>
          <w:t>частью второй статьи 261</w:t>
        </w:r>
      </w:hyperlink>
      <w:r>
        <w:t xml:space="preserve"> </w:t>
      </w:r>
      <w:r>
        <w:rPr>
          <w:rFonts w:ascii="Times New Roman" w:eastAsia="Times New Roman" w:hAnsi="Times New Roman" w:cs="Times New Roman"/>
          <w:sz w:val="24"/>
          <w:szCs w:val="24"/>
          <w:lang w:eastAsia="ru-RU"/>
        </w:rPr>
        <w:t xml:space="preserve">настоящего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w:t>
      </w:r>
      <w:hyperlink r:id="rId26" w:anchor="dst1135" w:history="1">
        <w:r>
          <w:rPr>
            <w:rStyle w:val="a3"/>
            <w:rFonts w:ascii="Times New Roman" w:eastAsia="Times New Roman" w:hAnsi="Times New Roman"/>
            <w:color w:val="auto"/>
            <w:sz w:val="24"/>
            <w:szCs w:val="24"/>
            <w:u w:val="none"/>
            <w:lang w:eastAsia="ru-RU"/>
          </w:rPr>
          <w:t>Кодексом</w:t>
        </w:r>
      </w:hyperlink>
      <w:r>
        <w:rPr>
          <w:rFonts w:ascii="Times New Roman" w:eastAsia="Times New Roman" w:hAnsi="Times New Roman" w:cs="Times New Roman"/>
          <w:sz w:val="24"/>
          <w:szCs w:val="24"/>
          <w:lang w:eastAsia="ru-RU"/>
        </w:rPr>
        <w:t xml:space="preserve">, иным федеральным </w:t>
      </w:r>
      <w:hyperlink r:id="rId27" w:history="1">
        <w:r>
          <w:rPr>
            <w:rStyle w:val="a3"/>
            <w:rFonts w:ascii="Times New Roman" w:eastAsia="Times New Roman" w:hAnsi="Times New Roman"/>
            <w:color w:val="auto"/>
            <w:sz w:val="24"/>
            <w:szCs w:val="24"/>
            <w:u w:val="none"/>
            <w:lang w:eastAsia="ru-RU"/>
          </w:rPr>
          <w:t>законом</w:t>
        </w:r>
      </w:hyperlink>
      <w:r>
        <w:rPr>
          <w:rFonts w:ascii="Times New Roman" w:eastAsia="Times New Roman" w:hAnsi="Times New Roman" w:cs="Times New Roman"/>
          <w:sz w:val="24"/>
          <w:szCs w:val="24"/>
          <w:lang w:eastAsia="ru-RU"/>
        </w:rPr>
        <w:t xml:space="preserve">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расчете.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этого работник оформляет обходной лист, форма которого утверждается заведующим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3D670D" w:rsidRDefault="003D670D">
      <w:pPr>
        <w:spacing w:after="0" w:line="240" w:lineRule="auto"/>
        <w:jc w:val="center"/>
        <w:rPr>
          <w:rFonts w:ascii="Times New Roman" w:eastAsia="Times New Roman" w:hAnsi="Times New Roman" w:cs="Times New Roman"/>
          <w:b/>
          <w:bCs/>
          <w:color w:val="000000"/>
          <w:sz w:val="24"/>
          <w:szCs w:val="24"/>
        </w:rPr>
      </w:pPr>
    </w:p>
    <w:p w:rsidR="003D670D" w:rsidRDefault="005A7B9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Порядок формирования и выдачи сведений о трудовой деятельности работников</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С 1 января 2020 года ДОУ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Руководитель назначает приказом работника ДОУ,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ДОУ обязан предоставить работнику сведения о трудовой деятельности за период работы в организации способом, указанном в заявлении работника:</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 xml:space="preserve"> бумажном носителе, заверенные надлежащим способом;</w:t>
      </w:r>
    </w:p>
    <w:p w:rsidR="003D670D" w:rsidRDefault="005A7B91">
      <w:pPr>
        <w:numPr>
          <w:ilvl w:val="0"/>
          <w:numId w:val="6"/>
        </w:numPr>
        <w:spacing w:after="0" w:line="240" w:lineRule="auto"/>
        <w:ind w:right="180" w:hanging="229"/>
        <w:jc w:val="both"/>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форме электронного документа, подписанного усиленной квалифицированной электронной подписью </w:t>
      </w:r>
      <w:r>
        <w:rPr>
          <w:rFonts w:ascii="Times New Roman" w:eastAsia="Times New Roman" w:hAnsi="Times New Roman" w:cs="Times New Roman"/>
          <w:color w:val="000000"/>
          <w:sz w:val="24"/>
          <w:szCs w:val="24"/>
          <w:lang w:val="en-US"/>
        </w:rPr>
        <w:t xml:space="preserve">(в </w:t>
      </w:r>
      <w:proofErr w:type="spellStart"/>
      <w:r>
        <w:rPr>
          <w:rFonts w:ascii="Times New Roman" w:eastAsia="Times New Roman" w:hAnsi="Times New Roman" w:cs="Times New Roman"/>
          <w:color w:val="000000"/>
          <w:sz w:val="24"/>
          <w:szCs w:val="24"/>
          <w:lang w:val="en-US"/>
        </w:rPr>
        <w:t>случае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ее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наличия</w:t>
      </w:r>
      <w:proofErr w:type="spellEnd"/>
      <w:r>
        <w:rPr>
          <w:rFonts w:ascii="Times New Roman" w:eastAsia="Times New Roman" w:hAnsi="Times New Roman" w:cs="Times New Roman"/>
          <w:color w:val="000000"/>
          <w:sz w:val="24"/>
          <w:szCs w:val="24"/>
          <w:lang w:val="en-US"/>
        </w:rPr>
        <w:t xml:space="preserve"> у </w:t>
      </w:r>
      <w:proofErr w:type="spellStart"/>
      <w:r>
        <w:rPr>
          <w:rFonts w:ascii="Times New Roman" w:eastAsia="Times New Roman" w:hAnsi="Times New Roman" w:cs="Times New Roman"/>
          <w:color w:val="000000"/>
          <w:sz w:val="24"/>
          <w:szCs w:val="24"/>
          <w:lang w:val="en-US"/>
        </w:rPr>
        <w:t>работодателя</w:t>
      </w:r>
      <w:proofErr w:type="spellEnd"/>
      <w:r>
        <w:rPr>
          <w:rFonts w:ascii="Times New Roman" w:eastAsia="Times New Roman" w:hAnsi="Times New Roman" w:cs="Times New Roman"/>
          <w:color w:val="000000"/>
          <w:sz w:val="24"/>
          <w:szCs w:val="24"/>
          <w:lang w:val="en-US"/>
        </w:rPr>
        <w:t>).</w:t>
      </w:r>
    </w:p>
    <w:p w:rsidR="003D670D" w:rsidRDefault="005A7B91">
      <w:pPr>
        <w:numPr>
          <w:ilvl w:val="0"/>
          <w:numId w:val="6"/>
        </w:numPr>
        <w:spacing w:after="0" w:line="240" w:lineRule="auto"/>
        <w:ind w:hanging="2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о трудовой деятельности предоставляются:</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период работы не позднее трех рабочих дней со дня подачи этого заявления;</w:t>
      </w:r>
    </w:p>
    <w:p w:rsidR="003D670D" w:rsidRDefault="005A7B91">
      <w:pPr>
        <w:numPr>
          <w:ilvl w:val="0"/>
          <w:numId w:val="6"/>
        </w:numPr>
        <w:spacing w:after="0" w:line="240" w:lineRule="auto"/>
        <w:ind w:right="180" w:hanging="22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w:t>
      </w:r>
      <w:proofErr w:type="gramEnd"/>
      <w:r>
        <w:rPr>
          <w:rFonts w:ascii="Times New Roman" w:eastAsia="Times New Roman" w:hAnsi="Times New Roman" w:cs="Times New Roman"/>
          <w:color w:val="000000"/>
          <w:sz w:val="24"/>
          <w:szCs w:val="24"/>
        </w:rPr>
        <w:t xml:space="preserve"> увольнении — в день прекращения трудового договора.</w:t>
      </w:r>
    </w:p>
    <w:p w:rsidR="003D670D" w:rsidRDefault="005A7B91">
      <w:pPr>
        <w:autoSpaceDE w:val="0"/>
        <w:autoSpaceDN w:val="0"/>
        <w:adjustRightInd w:val="0"/>
        <w:spacing w:after="0" w:line="240" w:lineRule="auto"/>
        <w:ind w:firstLine="709"/>
        <w:jc w:val="both"/>
        <w:rPr>
          <w:rFonts w:ascii="Helvetica" w:hAnsi="Helvetica" w:cs="Helvetica"/>
          <w:color w:val="0070C0"/>
          <w:sz w:val="19"/>
          <w:szCs w:val="19"/>
          <w:u w:val="single"/>
          <w:shd w:val="clear" w:color="auto" w:fill="FFFFFF"/>
        </w:rPr>
      </w:pPr>
      <w:r>
        <w:rPr>
          <w:rFonts w:ascii="Times New Roman" w:eastAsia="Times New Roman" w:hAnsi="Times New Roman" w:cs="Times New Roman"/>
          <w:color w:val="000000"/>
          <w:sz w:val="24"/>
          <w:szCs w:val="24"/>
        </w:rPr>
        <w:t xml:space="preserve">4.5.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28" w:history="1">
        <w:r>
          <w:rPr>
            <w:rStyle w:val="a3"/>
            <w:rFonts w:ascii="Times New Roman" w:eastAsia="Times New Roman" w:hAnsi="Times New Roman"/>
            <w:sz w:val="24"/>
            <w:szCs w:val="24"/>
            <w:lang w:val="en-US"/>
          </w:rPr>
          <w:t>radugashkotovo</w:t>
        </w:r>
        <w:r w:rsidRPr="005A7B91">
          <w:rPr>
            <w:rStyle w:val="a3"/>
            <w:rFonts w:ascii="Times New Roman" w:eastAsia="Times New Roman" w:hAnsi="Times New Roman"/>
            <w:sz w:val="24"/>
            <w:szCs w:val="24"/>
          </w:rPr>
          <w:t>@</w:t>
        </w:r>
        <w:r>
          <w:rPr>
            <w:rStyle w:val="a3"/>
            <w:rFonts w:ascii="Times New Roman" w:eastAsia="Times New Roman" w:hAnsi="Times New Roman"/>
            <w:sz w:val="24"/>
            <w:szCs w:val="24"/>
            <w:lang w:val="en-US"/>
          </w:rPr>
          <w:t>mail</w:t>
        </w:r>
        <w:r w:rsidRPr="005A7B91">
          <w:rPr>
            <w:rStyle w:val="a3"/>
            <w:rFonts w:ascii="Times New Roman" w:eastAsia="Times New Roman" w:hAnsi="Times New Roman"/>
            <w:sz w:val="24"/>
            <w:szCs w:val="24"/>
          </w:rPr>
          <w:t>.</w:t>
        </w:r>
        <w:proofErr w:type="spellStart"/>
        <w:r>
          <w:rPr>
            <w:rStyle w:val="a3"/>
            <w:rFonts w:ascii="Times New Roman" w:eastAsia="Times New Roman" w:hAnsi="Times New Roman"/>
            <w:sz w:val="24"/>
            <w:szCs w:val="24"/>
            <w:lang w:val="en-US"/>
          </w:rPr>
          <w:t>ru</w:t>
        </w:r>
        <w:proofErr w:type="spellEnd"/>
      </w:hyperlink>
      <w:r w:rsidRPr="005A7B91">
        <w:rPr>
          <w:rFonts w:ascii="Times New Roman" w:eastAsia="Times New Roman" w:hAnsi="Times New Roman" w:cs="Times New Roman"/>
          <w:color w:val="0000FF"/>
          <w:sz w:val="24"/>
          <w:szCs w:val="24"/>
        </w:rPr>
        <w:t xml:space="preserve"> </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 использовании электронной почты работодателя работник направляет отсканированное заявление, в котором содержится:</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наименование</w:t>
      </w:r>
      <w:proofErr w:type="spellEnd"/>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sz w:val="24"/>
          <w:szCs w:val="24"/>
          <w:lang w:val="en-US"/>
        </w:rPr>
        <w:t>;</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должностное</w:t>
      </w:r>
      <w:proofErr w:type="gramEnd"/>
      <w:r>
        <w:rPr>
          <w:rFonts w:ascii="Times New Roman" w:eastAsia="Times New Roman" w:hAnsi="Times New Roman" w:cs="Times New Roman"/>
          <w:color w:val="000000"/>
          <w:sz w:val="24"/>
          <w:szCs w:val="24"/>
        </w:rPr>
        <w:t xml:space="preserve"> лицо, на имя которого направлено заявление;</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просьба</w:t>
      </w:r>
      <w:proofErr w:type="gramEnd"/>
      <w:r>
        <w:rPr>
          <w:rFonts w:ascii="Times New Roman" w:eastAsia="Times New Roman" w:hAnsi="Times New Roman" w:cs="Times New Roman"/>
          <w:color w:val="000000"/>
          <w:sz w:val="24"/>
          <w:szCs w:val="24"/>
        </w:rPr>
        <w:t xml:space="preserve"> о направлении в форме электронного документа сведений о трудовой деятельности у работодателя;</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адрес</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электронной</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почты</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работника</w:t>
      </w:r>
      <w:proofErr w:type="spellEnd"/>
      <w:r>
        <w:rPr>
          <w:rFonts w:ascii="Times New Roman" w:eastAsia="Times New Roman" w:hAnsi="Times New Roman" w:cs="Times New Roman"/>
          <w:color w:val="000000"/>
          <w:sz w:val="24"/>
          <w:szCs w:val="24"/>
          <w:lang w:val="en-US"/>
        </w:rPr>
        <w:t>;</w:t>
      </w:r>
    </w:p>
    <w:p w:rsidR="003D670D" w:rsidRDefault="005A7B91">
      <w:pPr>
        <w:numPr>
          <w:ilvl w:val="0"/>
          <w:numId w:val="6"/>
        </w:numPr>
        <w:spacing w:after="0" w:line="240" w:lineRule="auto"/>
        <w:ind w:right="180" w:hanging="229"/>
        <w:contextualSpacing/>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собственноручная</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подпись</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работника</w:t>
      </w:r>
      <w:proofErr w:type="spellEnd"/>
      <w:r>
        <w:rPr>
          <w:rFonts w:ascii="Times New Roman" w:eastAsia="Times New Roman" w:hAnsi="Times New Roman" w:cs="Times New Roman"/>
          <w:color w:val="000000"/>
          <w:sz w:val="24"/>
          <w:szCs w:val="24"/>
          <w:lang w:val="en-US"/>
        </w:rPr>
        <w:t>;</w:t>
      </w:r>
    </w:p>
    <w:p w:rsidR="003D670D" w:rsidRDefault="005A7B91">
      <w:pPr>
        <w:numPr>
          <w:ilvl w:val="0"/>
          <w:numId w:val="6"/>
        </w:numPr>
        <w:spacing w:after="0" w:line="240" w:lineRule="auto"/>
        <w:ind w:right="180" w:hanging="229"/>
        <w:jc w:val="both"/>
        <w:rPr>
          <w:rFonts w:ascii="Times New Roman" w:eastAsia="Times New Roman" w:hAnsi="Times New Roman" w:cs="Times New Roman"/>
          <w:color w:val="000000"/>
          <w:sz w:val="24"/>
          <w:szCs w:val="24"/>
          <w:lang w:val="en-US"/>
        </w:rPr>
      </w:pPr>
      <w:proofErr w:type="spellStart"/>
      <w:proofErr w:type="gramStart"/>
      <w:r>
        <w:rPr>
          <w:rFonts w:ascii="Times New Roman" w:eastAsia="Times New Roman" w:hAnsi="Times New Roman" w:cs="Times New Roman"/>
          <w:color w:val="000000"/>
          <w:sz w:val="24"/>
          <w:szCs w:val="24"/>
          <w:lang w:val="en-US"/>
        </w:rPr>
        <w:t>дата</w:t>
      </w:r>
      <w:proofErr w:type="spellEnd"/>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написания</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заявления</w:t>
      </w:r>
      <w:proofErr w:type="spellEnd"/>
      <w:r>
        <w:rPr>
          <w:rFonts w:ascii="Times New Roman" w:eastAsia="Times New Roman" w:hAnsi="Times New Roman" w:cs="Times New Roman"/>
          <w:color w:val="000000"/>
          <w:sz w:val="24"/>
          <w:szCs w:val="24"/>
          <w:lang w:val="en-US"/>
        </w:rPr>
        <w:t>.</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 Работодатель обязан уведомить каждого работника в письменной форме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предоставлением ему работодателем сведений о трудовой деятельности в соответствии со статьей 66.1 Трудового кодекса Российской Федерации.</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 Уведомление об изменениях в трудовом законодательстве, связанных с формированием сведений о трудовой деятельности в электронно</w:t>
      </w:r>
      <w:r>
        <w:rPr>
          <w:rFonts w:ascii="Times New Roman" w:eastAsia="Times New Roman" w:hAnsi="Times New Roman" w:cs="Times New Roman"/>
          <w:sz w:val="24"/>
          <w:szCs w:val="24"/>
        </w:rPr>
        <w:t>м виде, работодатель вправе составить в письменном виде и вручить лично работнику ДОУ.</w:t>
      </w:r>
      <w:r>
        <w:rPr>
          <w:rFonts w:ascii="Times New Roman" w:eastAsia="Times New Roman" w:hAnsi="Times New Roman" w:cs="Times New Roman"/>
          <w:color w:val="000000"/>
          <w:sz w:val="24"/>
          <w:szCs w:val="24"/>
        </w:rPr>
        <w:t xml:space="preserve"> Если работник</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отсутствует на работе, то уведомление работодатель вправе отправить по почте заказным письмом с уведомлением о вручении, направить курьерской службой или отправить скан-копию уведомления по электронной почте работнику.</w:t>
      </w:r>
    </w:p>
    <w:p w:rsidR="003D670D" w:rsidRDefault="003D670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 Основные права работников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Работник имеет право на: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 Заключение, изменение, расторжение трудового договора в порядке и на условиях, установленных Трудовым кодексом РФ, Законом об образовании.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 Предоставление ему работы, предусмотренной трудовым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 Рабочее место, которое соответствует государственным нормативным требованиям охраны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D670D" w:rsidRDefault="005A7B9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5.1.5. 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 чем за пятнадцать календарных дней до дня выплаты заработной платы.</w:t>
      </w:r>
    </w:p>
    <w:p w:rsidR="003D670D" w:rsidRDefault="005A7B91">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3D670D" w:rsidRDefault="005A7B91">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5.1.6. Отдых, который обеспечивается установлением нормальной продолжительности рабочего времени, сокращенного рабочего времени для отдельных профессий и категорий работников, в том числе для педагогических работников, предоставлением еженедельных выходных дней, нерабочих праздничных дней, оплачиваемых ежегодных отпусков (для </w:t>
      </w:r>
      <w:r>
        <w:rPr>
          <w:rFonts w:ascii="Times New Roman" w:eastAsia="Times New Roman" w:hAnsi="Times New Roman" w:cs="Times New Roman"/>
          <w:sz w:val="24"/>
          <w:szCs w:val="24"/>
          <w:lang w:eastAsia="ru-RU"/>
        </w:rPr>
        <w:lastRenderedPageBreak/>
        <w:t>педагогических работников - удлиненных оплачиваемых ежегодных отпусков и длительного отпуска сроком до одного года в установленном порядке).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 Полную достоверную информацию об условиях труда и требованиях охраны труда на рабочем месте, включая реализацию прав по законодательству о специальной оценке условий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 Подготовку и дополнительное профессиональное образование в порядке, установленном Трудовым кодексом РФ, Законом об образовании, иными федеральными законами.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 Объединение, включая право создавать профсоюзы и вступать в них.</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5.2.0. Участие в управлении ДОУ в формах, предусмотренных Трудовым кодексом РФ, Законом об образовании, иными федеральными законами и коллективным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5.1.10. Ведение коллективных переговоров и заключение коллективных договоров и соглашений через своих представителей, а также получение информации о выполнении коллективного договора, соглашений.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5.1.11. Защиту своих трудовых прав, свобод и законных интересов всеми не запрещенными законом способами.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5.1.12.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5.1.13. Возмещение вреда, причиненного ему из-за исполнения трудовых обязанностей, и компенсацию морального вреда в порядке, установленном Трудовым кодексом РФ, иными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5.1.14. Обязательное социальное страхование в случаях, предусмотренных федеральными законами. Педагогические работники имеют право на досрочное назначение страховой пенсии по старости в установленном законом порядке.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5.1.15. Иные трудовые права, предусмотренные трудовым законодательством и иными нормативными правовыми актами, содержащими нормы трудового права, Законом об образовании, локальными нормативными актами, трудовым договором, коллективным договором и соглашениями.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Педагогические работники помимо трудовых прав пользуются академическими правами и свободами, предоставленными им Законом об образовании.</w:t>
      </w:r>
    </w:p>
    <w:p w:rsidR="003D670D" w:rsidRDefault="003D670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 Основные обязанности работника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Работник обязан:</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 Добросовестно исполнять трудовые обязанности, возложенные на него трудовым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 Соблюдать настоящие правила внутреннего трудового распорядка, иные локальные нормативные акты работодателя.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6.1.3. Соблюдать трудовую дисциплину.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6.1.4. Выполнять установленные нормы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 Соблюдать требования по охране труда и обеспечению безопасности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 Бережно относиться к имуществу работодателя, других работников, а также к имуществу третьих лиц, которое находится у работодателя, если работодатель несет ответственность за сохранность этого имущества.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6.1.7. Незамедлительно сообщать непосредственному или вышестоящему 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 которое находится у работодателя, и работодатель несет ответственность за сохранность этого имущества, о несчастном случае, произошедшем на производстве, об ухудшении состояния своего здоровья, в том числе о проявлении признаков острого профессионального заболевания (отравления).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6.1.8.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 Проходить в случаях, предусмотренных Трудовым кодексом РФ, Законом об образовании и иными федеральными законами,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 обязательные психиатрические освидетельствования.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6.1.10. Правильно применять средства индивидуальной и коллективной защиты.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6.1.11. Поддерживать свое рабочее место в порядке и чистоте.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6.1.12. Соблюдать установленный работодателем порядок хранения документов, материальных и денежных ценностей.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6.1.13. Вести себя вежливо и не допускать:</w:t>
      </w:r>
    </w:p>
    <w:p w:rsidR="003D670D" w:rsidRDefault="005A7B91">
      <w:pPr>
        <w:pStyle w:val="ac"/>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грубого</w:t>
      </w:r>
      <w:proofErr w:type="gramEnd"/>
      <w:r>
        <w:rPr>
          <w:rFonts w:ascii="Times New Roman" w:eastAsia="Times New Roman" w:hAnsi="Times New Roman" w:cs="Times New Roman"/>
          <w:sz w:val="24"/>
          <w:szCs w:val="24"/>
          <w:lang w:eastAsia="ru-RU"/>
        </w:rPr>
        <w:t xml:space="preserve"> поведения;</w:t>
      </w:r>
    </w:p>
    <w:p w:rsidR="003D670D" w:rsidRDefault="005A7B91">
      <w:pPr>
        <w:pStyle w:val="ac"/>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любого</w:t>
      </w:r>
      <w:proofErr w:type="gramEnd"/>
      <w:r>
        <w:rPr>
          <w:rFonts w:ascii="Times New Roman" w:eastAsia="Times New Roman" w:hAnsi="Times New Roman" w:cs="Times New Roman"/>
          <w:sz w:val="24"/>
          <w:szCs w:val="24"/>
          <w:lang w:eastAsia="ru-RU"/>
        </w:rPr>
        <w:t xml:space="preserve">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3D670D" w:rsidRDefault="005A7B91">
      <w:pPr>
        <w:pStyle w:val="ac"/>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угроз</w:t>
      </w:r>
      <w:proofErr w:type="gramEnd"/>
      <w:r>
        <w:rPr>
          <w:rFonts w:ascii="Times New Roman" w:eastAsia="Times New Roman" w:hAnsi="Times New Roman" w:cs="Times New Roman"/>
          <w:sz w:val="24"/>
          <w:szCs w:val="24"/>
          <w:lang w:eastAsia="ru-RU"/>
        </w:rPr>
        <w:t>, оскорбительных выражений или реплик, действий, препятствующих нормальному общению или провоцирующих противоправное поведение.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6.1.14. Соблюдать запрет работодателя 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6.1.15. Соблюдать запрет работодателя на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6.1.16. Соблюдать запрет работодателя на курение в помещениях и на территории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6.1.17. Соблюдать запрет работодателя на употребление в рабочее время алкогольных напитков, наркотических и токсических веществ.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6.1.18. Соблюдать правила внешнего вида, установленные работодателем.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6.1.19. Соблюдать действующий у работодателя контрольно-пропускной режим.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6.1.20.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6.1.21.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Педагогические работники помимо обязанностей, перечисленных в п. п. 4.1 - 4.1.21 настоящих Правил внутреннего трудового распорядка, должны исполнять специальные обязанности, возложенные на них Законом об образовании.</w:t>
      </w:r>
    </w:p>
    <w:p w:rsidR="003D670D" w:rsidRDefault="003D670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 Основные права работодателя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 Работодатель имеет право:</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 Заключать, изменять и расторгать трудовые договоры с работниками в порядке и на условиях, которые установлены Трудовым кодексом РФ, Законом об образовании.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7.1.2. Вести коллективные переговоры и заключать коллективные договоры.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7.1.3. Поощрять работников за добросовестный эффективный труд.</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 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внутреннего трудового распорядка.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7.1.5. Привлекать работников к дисциплинарной и материальной ответственности в порядке, установленном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7.1.6. Принимать локальные нормативные акты и требовать от работников их соблюдения, в том числе требовать от работников соблюдения запретов на:</w:t>
      </w:r>
    </w:p>
    <w:p w:rsidR="003D670D" w:rsidRDefault="005A7B91">
      <w:pPr>
        <w:pStyle w:val="ac"/>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использование</w:t>
      </w:r>
      <w:proofErr w:type="gramEnd"/>
      <w:r>
        <w:rPr>
          <w:rFonts w:ascii="Times New Roman" w:eastAsia="Times New Roman" w:hAnsi="Times New Roman" w:cs="Times New Roman"/>
          <w:sz w:val="24"/>
          <w:szCs w:val="24"/>
          <w:lang w:eastAsia="ru-RU"/>
        </w:rPr>
        <w:t xml:space="preserve">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3D670D" w:rsidRDefault="005A7B91">
      <w:pPr>
        <w:pStyle w:val="ac"/>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использование</w:t>
      </w:r>
      <w:proofErr w:type="gramEnd"/>
      <w:r>
        <w:rPr>
          <w:rFonts w:ascii="Times New Roman" w:eastAsia="Times New Roman" w:hAnsi="Times New Roman" w:cs="Times New Roman"/>
          <w:sz w:val="24"/>
          <w:szCs w:val="24"/>
          <w:lang w:eastAsia="ru-RU"/>
        </w:rPr>
        <w:t xml:space="preserve">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3D670D" w:rsidRDefault="005A7B91">
      <w:pPr>
        <w:pStyle w:val="ac"/>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курение</w:t>
      </w:r>
      <w:proofErr w:type="gramEnd"/>
      <w:r>
        <w:rPr>
          <w:rFonts w:ascii="Times New Roman" w:eastAsia="Times New Roman" w:hAnsi="Times New Roman" w:cs="Times New Roman"/>
          <w:sz w:val="24"/>
          <w:szCs w:val="24"/>
          <w:lang w:eastAsia="ru-RU"/>
        </w:rPr>
        <w:t xml:space="preserve"> в помещениях и на территории ДОУ;</w:t>
      </w:r>
    </w:p>
    <w:p w:rsidR="003D670D" w:rsidRDefault="005A7B91">
      <w:pPr>
        <w:pStyle w:val="ac"/>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употребление</w:t>
      </w:r>
      <w:proofErr w:type="gramEnd"/>
      <w:r>
        <w:rPr>
          <w:rFonts w:ascii="Times New Roman" w:eastAsia="Times New Roman" w:hAnsi="Times New Roman" w:cs="Times New Roman"/>
          <w:sz w:val="24"/>
          <w:szCs w:val="24"/>
          <w:lang w:eastAsia="ru-RU"/>
        </w:rPr>
        <w:t xml:space="preserve"> в рабочее время алкогольных напитков, наркотических и токсических веществ.</w:t>
      </w:r>
    </w:p>
    <w:p w:rsidR="003D670D" w:rsidRDefault="005A7B91">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 Утверждать штатное расписание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7.1.8. Распределять должностные обязанности между работниками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7.1.9. Требовать от работника поддерживать свое рабочее место в порядке и чистоте, соблюдать контрольно-пропускной режим.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7.1.10. Требовать от работника вежливого поведения и не допускать:</w:t>
      </w:r>
    </w:p>
    <w:p w:rsidR="003D670D" w:rsidRDefault="005A7B91">
      <w:pPr>
        <w:pStyle w:val="ac"/>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грубого</w:t>
      </w:r>
      <w:proofErr w:type="gramEnd"/>
      <w:r>
        <w:rPr>
          <w:rFonts w:ascii="Times New Roman" w:eastAsia="Times New Roman" w:hAnsi="Times New Roman" w:cs="Times New Roman"/>
          <w:sz w:val="24"/>
          <w:szCs w:val="24"/>
          <w:lang w:eastAsia="ru-RU"/>
        </w:rPr>
        <w:t xml:space="preserve"> поведения;</w:t>
      </w:r>
    </w:p>
    <w:p w:rsidR="003D670D" w:rsidRDefault="005A7B91">
      <w:pPr>
        <w:pStyle w:val="ac"/>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любого</w:t>
      </w:r>
      <w:proofErr w:type="gramEnd"/>
      <w:r>
        <w:rPr>
          <w:rFonts w:ascii="Times New Roman" w:eastAsia="Times New Roman" w:hAnsi="Times New Roman" w:cs="Times New Roman"/>
          <w:sz w:val="24"/>
          <w:szCs w:val="24"/>
          <w:lang w:eastAsia="ru-RU"/>
        </w:rPr>
        <w:t xml:space="preserve">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3D670D" w:rsidRDefault="005A7B91">
      <w:pPr>
        <w:pStyle w:val="ac"/>
        <w:numPr>
          <w:ilvl w:val="0"/>
          <w:numId w:val="9"/>
        </w:numPr>
        <w:spacing w:after="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lang w:eastAsia="ru-RU"/>
        </w:rPr>
        <w:t>угроз</w:t>
      </w:r>
      <w:proofErr w:type="gramEnd"/>
      <w:r>
        <w:rPr>
          <w:rFonts w:ascii="Times New Roman" w:eastAsia="Times New Roman" w:hAnsi="Times New Roman" w:cs="Times New Roman"/>
          <w:sz w:val="24"/>
          <w:szCs w:val="24"/>
          <w:lang w:eastAsia="ru-RU"/>
        </w:rPr>
        <w:t>, оскорбительных выражений или реплик, действий, препятствующих нормальному общению или провоцирующих противоправное поведение.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7.1.11. Создавать объединения работодателей в целях представительства и защиты своих интересов и вступать в них.</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7.1.12. Создавать производственный совет.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7.1.13. Реализовывать права согласно законодательству о специальной оценке условий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7.1.14. Осуществлять иные права, предусмотренные Трудовым кодексом РФ, Законом об образовании,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rsidR="003D670D" w:rsidRDefault="003D670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Основные обязанности работодателя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 Работодатель обязан:</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8.1.2. Предоставлять работникам работу, предусмотренную трудовым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 Обеспечивать безопасность, а также условия труда, которые соответствуют государственным нормативным требованиям охраны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 Обеспечивать работникам равную оплату за труд равной ценности, не допускать дискриминации.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8.1.6. Вести учет времени, фактически отработанного каждым работником.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8.1.7. Выплачивать в полном размере причитающуюся работникам заработную плату не реже чем каждые полмесяца: не позднее 15 календарных дней со дня окончания периода, за </w:t>
      </w:r>
      <w:r>
        <w:rPr>
          <w:rFonts w:ascii="Times New Roman" w:eastAsia="Times New Roman" w:hAnsi="Times New Roman" w:cs="Times New Roman"/>
          <w:sz w:val="24"/>
          <w:szCs w:val="24"/>
          <w:lang w:eastAsia="ru-RU"/>
        </w:rPr>
        <w:lastRenderedPageBreak/>
        <w:t>который она начислена: за первые полмесяца – 30-го числа расчетного месяца, а за вторые полмесяца – 15-го числа каждого месяца, следующего за расчетным.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8.1.8. 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 Вести коллективные переговоры.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8.1.10. Знакомить работников под подпись с локальными нормативными актами, непосредственно связанными с их трудовой деятельностью.</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8.1.12. 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8.1.13. Создавать условия по участию работников в управлении ДОУ в формах, предусмотренных Трудовым кодексом РФ, Законом об образовании.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8.1.14. Обеспечивать бытовые нужды работников, связанные с исполнением ими трудовых обязанностей.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8.1.15. Осуществлять обязательное социальное страхование работников в порядке, установленном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8.1.16. 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кодексом РФ и иными нормативными правовыми актами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8.1.17. Отстранять от работы работников в случаях, предусмотренных Трудовым кодексом РФ, иными нормативными правовыми актами РФ.</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появившегося</w:t>
      </w:r>
      <w:proofErr w:type="gramEnd"/>
      <w:r>
        <w:rPr>
          <w:rFonts w:ascii="Times New Roman" w:eastAsia="Times New Roman" w:hAnsi="Times New Roman" w:cs="Times New Roman"/>
          <w:color w:val="000000"/>
          <w:sz w:val="24"/>
          <w:szCs w:val="24"/>
          <w:lang w:eastAsia="ru-RU"/>
        </w:rPr>
        <w:t xml:space="preserve"> на работе в состоянии алкогольного, наркотического или иного токсического опьянения;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не</w:t>
      </w:r>
      <w:proofErr w:type="gramEnd"/>
      <w:r>
        <w:rPr>
          <w:rFonts w:ascii="Times New Roman" w:eastAsia="Times New Roman" w:hAnsi="Times New Roman" w:cs="Times New Roman"/>
          <w:color w:val="000000"/>
          <w:sz w:val="24"/>
          <w:szCs w:val="24"/>
          <w:lang w:eastAsia="ru-RU"/>
        </w:rPr>
        <w:t xml:space="preserve"> прошедшего в установленном порядке обучение и проверку знаний и навыков в области охраны труда;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sz w:val="24"/>
          <w:szCs w:val="24"/>
          <w:lang w:eastAsia="ru-RU"/>
        </w:rPr>
        <w:t>не</w:t>
      </w:r>
      <w:proofErr w:type="gramEnd"/>
      <w:r>
        <w:rPr>
          <w:rFonts w:ascii="Times New Roman" w:eastAsia="Times New Roman" w:hAnsi="Times New Roman" w:cs="Times New Roman"/>
          <w:sz w:val="24"/>
          <w:szCs w:val="24"/>
          <w:lang w:eastAsia="ru-RU"/>
        </w:rPr>
        <w:t xml:space="preserve"> прошедшего в установленном порядке обязательный медицинский осмотр (обследование), а также обязательное психиатрическое освидетельствование в случаях,</w:t>
      </w:r>
      <w:r>
        <w:rPr>
          <w:rFonts w:ascii="Times New Roman" w:eastAsia="Times New Roman" w:hAnsi="Times New Roman" w:cs="Times New Roman"/>
          <w:color w:val="000000"/>
          <w:sz w:val="24"/>
          <w:szCs w:val="24"/>
          <w:lang w:eastAsia="ru-RU"/>
        </w:rPr>
        <w:t xml:space="preserve"> предусмотренных Трудовым кодексом РФ, другими федеральными законами и иными нормативными правовыми актами РФ;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при</w:t>
      </w:r>
      <w:proofErr w:type="gramEnd"/>
      <w:r>
        <w:rPr>
          <w:rFonts w:ascii="Times New Roman" w:eastAsia="Times New Roman" w:hAnsi="Times New Roman" w:cs="Times New Roman"/>
          <w:color w:val="000000"/>
          <w:sz w:val="24"/>
          <w:szCs w:val="24"/>
          <w:lang w:eastAsia="ru-RU"/>
        </w:rPr>
        <w:t xml:space="preserve">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w:t>
      </w:r>
      <w:r>
        <w:rPr>
          <w:rFonts w:ascii="Times New Roman" w:eastAsia="Times New Roman" w:hAnsi="Times New Roman" w:cs="Times New Roman"/>
          <w:color w:val="000000"/>
          <w:sz w:val="24"/>
          <w:szCs w:val="24"/>
          <w:lang w:eastAsia="ru-RU"/>
        </w:rPr>
        <w:lastRenderedPageBreak/>
        <w:t xml:space="preserve">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по</w:t>
      </w:r>
      <w:proofErr w:type="gramEnd"/>
      <w:r>
        <w:rPr>
          <w:rFonts w:ascii="Times New Roman" w:eastAsia="Times New Roman" w:hAnsi="Times New Roman" w:cs="Times New Roman"/>
          <w:color w:val="000000"/>
          <w:sz w:val="24"/>
          <w:szCs w:val="24"/>
          <w:lang w:eastAsia="ru-RU"/>
        </w:rPr>
        <w:t xml:space="preserve"> требованию органов или должностных лиц, уполномоченных федеральными законами и иными нормативными правовыми актами Российской Федерации; </w:t>
      </w:r>
    </w:p>
    <w:p w:rsidR="003D670D" w:rsidRDefault="005A7B91">
      <w:pPr>
        <w:numPr>
          <w:ilvl w:val="0"/>
          <w:numId w:val="10"/>
        </w:numPr>
        <w:spacing w:after="0" w:line="240" w:lineRule="auto"/>
        <w:ind w:left="0" w:firstLine="1134"/>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 xml:space="preserve"> других в случаях, предусмотренных Трудовым кодексом РФ, иными федеральными законами и нормативными правовыми актами РФ.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8.1.18. С</w:t>
      </w:r>
      <w:r>
        <w:rPr>
          <w:rFonts w:ascii="Times New Roman" w:eastAsia="Times New Roman" w:hAnsi="Times New Roman" w:cs="Times New Roman"/>
          <w:color w:val="000000"/>
          <w:sz w:val="24"/>
          <w:szCs w:val="24"/>
        </w:rPr>
        <w:t>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8.1.29. Контролировать соблюдение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8.1.20. Исполнять иные обязанности, предусмотренные трудовым законодательством, в том числе законодательством о специальной оценке условий труда, Законом об образовании и 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rsidR="003D670D" w:rsidRDefault="005A7B91">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8.1.21. Создавать условия и организовывать дополнительное профессиональное образование работников;</w:t>
      </w:r>
    </w:p>
    <w:p w:rsidR="003D670D" w:rsidRDefault="005A7B91">
      <w:pPr>
        <w:spacing w:after="100" w:afterAutospacing="1"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8.1.22. Создавать необходимые условия для охраны и укрепления здоровья работников ДОУ.</w:t>
      </w:r>
    </w:p>
    <w:p w:rsidR="003D670D" w:rsidRDefault="005A7B9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Оплата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 Заработная плата выплачивается не реже чем каждые полмесяца не позднее 15 календарных дней со дня окончания периода, за который она начислена: за первые полмесяца - 30-го числа этого месяца, а за вторые полмесяца - 15-го числа каждого месяца, следующего за расчетным.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9.9. 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9.12. В ДОУ устанавливаются стимулирующие выплаты, премирование в соответствии с «Положением о порядке распределения стимулирующих выплат».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9.13.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D670D" w:rsidRDefault="003D670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10. </w:t>
      </w:r>
      <w:r>
        <w:rPr>
          <w:rFonts w:ascii="Times New Roman" w:eastAsia="Times New Roman" w:hAnsi="Times New Roman" w:cs="Times New Roman"/>
          <w:b/>
          <w:bCs/>
          <w:color w:val="000000"/>
          <w:sz w:val="24"/>
          <w:szCs w:val="24"/>
        </w:rPr>
        <w:t>Рабочее время и его использование</w:t>
      </w:r>
    </w:p>
    <w:p w:rsidR="003D670D" w:rsidRDefault="005A7B91">
      <w:pPr>
        <w:autoSpaceDE w:val="0"/>
        <w:autoSpaceDN w:val="0"/>
        <w:adjustRightInd w:val="0"/>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10.1. </w:t>
      </w:r>
      <w:r>
        <w:rPr>
          <w:rFonts w:ascii="Times New Roman" w:eastAsia="Times New Roman" w:hAnsi="Times New Roman" w:cs="Times New Roman"/>
          <w:color w:val="000000"/>
          <w:sz w:val="24"/>
          <w:szCs w:val="24"/>
        </w:rPr>
        <w:t>Режим работы ДОУ определяется Уставом и обеспечивается соответствующими</w:t>
      </w:r>
    </w:p>
    <w:p w:rsidR="003D670D" w:rsidRDefault="005A7B9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Приказами (распоряжениями) заведующего ДОУ.</w:t>
      </w:r>
    </w:p>
    <w:p w:rsidR="003D670D" w:rsidRDefault="005A7B91">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 Работникам ДОУ, кроме педагогических работников, устанавливается пятидневная рабочая неделя продолжительностью 40 часов в неделю с двумя выходными днями (суббота и воскресенье) и праздничные дни:</w:t>
      </w:r>
    </w:p>
    <w:p w:rsidR="003D670D" w:rsidRDefault="005A7B91">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10.1.2. Продолжительность ежедневной работы </w:t>
      </w:r>
      <w:r>
        <w:rPr>
          <w:rFonts w:ascii="Times New Roman" w:eastAsia="Times New Roman" w:hAnsi="Times New Roman" w:cs="Times New Roman"/>
          <w:color w:val="000000"/>
          <w:sz w:val="24"/>
          <w:szCs w:val="24"/>
          <w:lang w:eastAsia="ru-RU"/>
        </w:rPr>
        <w:t xml:space="preserve">(с понедельника по пятницу) </w:t>
      </w:r>
      <w:r>
        <w:rPr>
          <w:rFonts w:ascii="Times New Roman" w:eastAsia="Times New Roman" w:hAnsi="Times New Roman" w:cs="Times New Roman"/>
          <w:sz w:val="24"/>
          <w:szCs w:val="24"/>
          <w:lang w:eastAsia="ru-RU"/>
        </w:rPr>
        <w:t xml:space="preserve">составляет 8 часов. </w:t>
      </w:r>
    </w:p>
    <w:p w:rsidR="003D670D" w:rsidRDefault="005A7B91">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Административно-управленческий персонал и обслуживающий персонал (рабочий по стирке и ремонту спецодежды, кладовщик, секретарь-машинистка): </w:t>
      </w:r>
    </w:p>
    <w:p w:rsidR="003D670D" w:rsidRDefault="005A7B91">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время</w:t>
      </w:r>
      <w:proofErr w:type="gramEnd"/>
      <w:r>
        <w:rPr>
          <w:rFonts w:ascii="Times New Roman" w:eastAsia="Times New Roman" w:hAnsi="Times New Roman" w:cs="Times New Roman"/>
          <w:sz w:val="24"/>
          <w:szCs w:val="24"/>
          <w:lang w:eastAsia="ru-RU"/>
        </w:rPr>
        <w:t xml:space="preserve"> начала работы - 08.00 ч., время окончания работы - 17.00 ч., </w:t>
      </w:r>
    </w:p>
    <w:p w:rsidR="003D670D" w:rsidRDefault="005A7B91">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перерыв</w:t>
      </w:r>
      <w:proofErr w:type="gramEnd"/>
      <w:r>
        <w:rPr>
          <w:rFonts w:ascii="Times New Roman" w:eastAsia="Times New Roman" w:hAnsi="Times New Roman" w:cs="Times New Roman"/>
          <w:sz w:val="24"/>
          <w:szCs w:val="24"/>
          <w:lang w:eastAsia="ru-RU"/>
        </w:rPr>
        <w:t xml:space="preserve"> на обед: с 12.00 ч. до 13.00 ч.</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Учебно-вспомогательный персонал (помощники воспитателя) и обслуживающий персонал (уборщик служебных помещений): начало работы – 08.00 ч., окончание работы – 1</w:t>
      </w:r>
      <w:r w:rsidRPr="005A7B91">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 ч., перерыв на обед: с 13.</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0 ч. до 15.00 ч.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10.1.3. Режим рабочего времени для работников кухни устанавливается: </w:t>
      </w:r>
    </w:p>
    <w:p w:rsidR="003D670D" w:rsidRPr="005A7B91" w:rsidRDefault="005A7B9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первая</w:t>
      </w:r>
      <w:proofErr w:type="gramEnd"/>
      <w:r>
        <w:rPr>
          <w:rFonts w:ascii="Times New Roman" w:eastAsia="Times New Roman" w:hAnsi="Times New Roman" w:cs="Times New Roman"/>
          <w:sz w:val="24"/>
          <w:szCs w:val="24"/>
          <w:lang w:eastAsia="ru-RU"/>
        </w:rPr>
        <w:t xml:space="preserve"> смена: повар с 06.00 ч. до 14.00 ч.; кухонный работник с 07.</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 ч. до 1</w:t>
      </w:r>
      <w:r w:rsidRPr="005A7B91">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0 </w:t>
      </w:r>
      <w:proofErr w:type="spellStart"/>
      <w:r>
        <w:rPr>
          <w:rFonts w:ascii="Times New Roman" w:eastAsia="Times New Roman" w:hAnsi="Times New Roman" w:cs="Times New Roman"/>
          <w:sz w:val="24"/>
          <w:szCs w:val="24"/>
          <w:lang w:eastAsia="ru-RU"/>
        </w:rPr>
        <w:t>ч.;перерыв</w:t>
      </w:r>
      <w:proofErr w:type="spellEnd"/>
      <w:r w:rsidRPr="005A7B91">
        <w:rPr>
          <w:rFonts w:ascii="Times New Roman" w:eastAsia="Times New Roman" w:hAnsi="Times New Roman" w:cs="Times New Roman"/>
          <w:sz w:val="24"/>
          <w:szCs w:val="24"/>
          <w:lang w:eastAsia="ru-RU"/>
        </w:rPr>
        <w:t xml:space="preserve"> на обед: с 13.30ч. до 15.30 ч.</w:t>
      </w:r>
    </w:p>
    <w:p w:rsidR="003D670D" w:rsidRDefault="005A7B9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вторая</w:t>
      </w:r>
      <w:proofErr w:type="gramEnd"/>
      <w:r>
        <w:rPr>
          <w:rFonts w:ascii="Times New Roman" w:eastAsia="Times New Roman" w:hAnsi="Times New Roman" w:cs="Times New Roman"/>
          <w:sz w:val="24"/>
          <w:szCs w:val="24"/>
          <w:lang w:eastAsia="ru-RU"/>
        </w:rPr>
        <w:t xml:space="preserve"> смена: повар с </w:t>
      </w:r>
      <w:r w:rsidRPr="005A7B91">
        <w:rPr>
          <w:rFonts w:ascii="Times New Roman" w:eastAsia="Times New Roman" w:hAnsi="Times New Roman" w:cs="Times New Roman"/>
          <w:sz w:val="24"/>
          <w:szCs w:val="24"/>
          <w:lang w:eastAsia="ru-RU"/>
        </w:rPr>
        <w:t>09</w:t>
      </w:r>
      <w:r>
        <w:rPr>
          <w:rFonts w:ascii="Times New Roman" w:eastAsia="Times New Roman" w:hAnsi="Times New Roman" w:cs="Times New Roman"/>
          <w:sz w:val="24"/>
          <w:szCs w:val="24"/>
          <w:lang w:eastAsia="ru-RU"/>
        </w:rPr>
        <w:t>.</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 ч. до 1</w:t>
      </w:r>
      <w:r w:rsidRPr="005A7B91">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Pr="005A7B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 ч.</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10.1.4. Для сторожей дошкольного образовательного учреждения устанавливается режим рабочего времени согласно графику сменности.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10.1.5. Иной режим рабочего времени и времени отдыха может быть установлен трудовым договором с работником.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 Режим рабочего времени педагогических работников устанавливается в соответствии с Трудовым кодексом РФ, Законом об образовании, нормативными правовыми актами об особенностях режима работы и продолжительности рабочего времени педагогических работников,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При этом учитываются следующие факторы:</w:t>
      </w:r>
    </w:p>
    <w:p w:rsidR="003D670D" w:rsidRDefault="005A7B91">
      <w:pPr>
        <w:numPr>
          <w:ilvl w:val="0"/>
          <w:numId w:val="11"/>
        </w:numPr>
        <w:autoSpaceDE w:val="0"/>
        <w:autoSpaceDN w:val="0"/>
        <w:adjustRightInd w:val="0"/>
        <w:spacing w:after="0" w:line="240" w:lineRule="auto"/>
        <w:ind w:hanging="3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режим</w:t>
      </w:r>
      <w:proofErr w:type="gramEnd"/>
      <w:r>
        <w:rPr>
          <w:rFonts w:ascii="Times New Roman" w:eastAsia="Times New Roman" w:hAnsi="Times New Roman" w:cs="Times New Roman"/>
          <w:sz w:val="24"/>
          <w:szCs w:val="24"/>
          <w:lang w:eastAsia="ru-RU"/>
        </w:rPr>
        <w:t xml:space="preserve"> работы ДОУ с 07.30 ч. до 18.00 ч.;</w:t>
      </w:r>
    </w:p>
    <w:p w:rsidR="003D670D" w:rsidRDefault="005A7B91">
      <w:pPr>
        <w:numPr>
          <w:ilvl w:val="0"/>
          <w:numId w:val="11"/>
        </w:numPr>
        <w:autoSpaceDE w:val="0"/>
        <w:autoSpaceDN w:val="0"/>
        <w:adjustRightInd w:val="0"/>
        <w:spacing w:after="0" w:line="240" w:lineRule="auto"/>
        <w:ind w:hanging="3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 – часовой режим пребывания воспитанников;</w:t>
      </w:r>
    </w:p>
    <w:p w:rsidR="003D670D" w:rsidRDefault="005A7B91">
      <w:pPr>
        <w:numPr>
          <w:ilvl w:val="0"/>
          <w:numId w:val="11"/>
        </w:numPr>
        <w:autoSpaceDE w:val="0"/>
        <w:autoSpaceDN w:val="0"/>
        <w:adjustRightInd w:val="0"/>
        <w:spacing w:after="0" w:line="240" w:lineRule="auto"/>
        <w:ind w:hanging="3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 дневная рабочая неделя.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10.2.1. Педагогическим работникам устанавливается пятидневная рабочая неделя продолжительностью не более 36 часов в неделю с двумя выходными днями (суббота и воскресенье) и праздничные дни.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10.2.2. Конкретная продолжительность рабочего времени или норма часов педагогической работы за ставку заработной платы педагогических работников определяется уполномоченным Правительством РФ федеральным органом исполнительной власти.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Она зависит от должности и (или) специальности педагогических работников и особенностей их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10.2.3. Воспитателям устанавливается норма часов педагогической работы за ставку заработной платы - 36 часов в неделю, сменный режим работы.</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10.2.4. Воспитатели выполняют свои обязанности в соответствии с графиком сменности, утвержденным заведующим ДОУ с учетом мнения представительного органа работников. График объявляется работнику под роспись не позднее чем за один месяц до введения в действие.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10.2.5. Продолжительность рабочей смены воспитателя при пятидневной рабочей неделе составляет 7 час. 12 мин. в день. Время начала и окончания работы воспитателя: два дня рабочей недели с 07.30 ч. до 18.00 ч., третий день – выходной, в соответствии с графиком сменности или в первую смену - с 7.30 ч. до 14.42 ч. (7 час. 12 мин.), во вторую смену - с 10.48 ч. до 18.00 ч. (7 час. 12 мин.).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 для приема пищи воспитателям не устанавливается, так как они выполняют свои обязанности непрерывно в течение рабочего дня. Питание воспитателей организуется вместе с воспитанниками.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10.2.6. Иным педагогическим работникам норма часов педагогической работы в неделю за ставку заработной платы установлена следующим образом: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часов в неделю - инструкторам по физической культуре;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часа в неделю - музыкальным руководителям.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начала и окончания работы, предоставления перерывов работникам устанавливается по соглашению сторон трудовым договором.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 Накануне нерабочих праздничных дней продолжительность рабочего дня сокращается на один час.</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 Перечень должностей работников с ненормированным рабочим днем устанавливается в Приложении № 1 к настоящим Правилам внутреннего трудового распорядка. Условие об установлении работнику режима ненормированного рабочего дня включается в трудовой договор с работником.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 Работодатель вправе по соглашению с работником установить ему режим гибкого рабочего времени.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 Работодатель ведет учет времени, фактически отработанного каждым работником, в табеле учета рабочего времени.</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Сокращенная продолжительность рабочего времени устанавливается:</w:t>
      </w:r>
    </w:p>
    <w:p w:rsidR="003D670D" w:rsidRDefault="005A7B91">
      <w:pPr>
        <w:widowControl w:val="0"/>
        <w:numPr>
          <w:ilvl w:val="0"/>
          <w:numId w:val="12"/>
        </w:numPr>
        <w:autoSpaceDE w:val="0"/>
        <w:autoSpaceDN w:val="0"/>
        <w:adjustRightInd w:val="0"/>
        <w:spacing w:after="0" w:line="240" w:lineRule="auto"/>
        <w:ind w:left="0" w:firstLine="993"/>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для</w:t>
      </w:r>
      <w:proofErr w:type="gramEnd"/>
      <w:r>
        <w:rPr>
          <w:rFonts w:ascii="Times New Roman" w:eastAsia="Times New Roman" w:hAnsi="Times New Roman" w:cs="Times New Roman"/>
          <w:color w:val="000000"/>
          <w:sz w:val="24"/>
          <w:szCs w:val="24"/>
          <w:lang w:eastAsia="ru-RU"/>
        </w:rPr>
        <w:t xml:space="preserve"> работников в возрасте до 16 лет – 24 часа в неделю;</w:t>
      </w:r>
    </w:p>
    <w:p w:rsidR="003D670D" w:rsidRDefault="005A7B91">
      <w:pPr>
        <w:widowControl w:val="0"/>
        <w:numPr>
          <w:ilvl w:val="0"/>
          <w:numId w:val="12"/>
        </w:numPr>
        <w:autoSpaceDE w:val="0"/>
        <w:autoSpaceDN w:val="0"/>
        <w:adjustRightInd w:val="0"/>
        <w:spacing w:after="0" w:line="240" w:lineRule="auto"/>
        <w:ind w:left="0" w:firstLine="993"/>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для</w:t>
      </w:r>
      <w:proofErr w:type="gramEnd"/>
      <w:r>
        <w:rPr>
          <w:rFonts w:ascii="Times New Roman" w:eastAsia="Times New Roman" w:hAnsi="Times New Roman" w:cs="Times New Roman"/>
          <w:color w:val="000000"/>
          <w:sz w:val="24"/>
          <w:szCs w:val="24"/>
          <w:lang w:eastAsia="ru-RU"/>
        </w:rPr>
        <w:t xml:space="preserve"> работников в возрасте от 16 до 18 лет – 35 часов в неделю;</w:t>
      </w:r>
    </w:p>
    <w:p w:rsidR="003D670D" w:rsidRDefault="005A7B91">
      <w:pPr>
        <w:widowControl w:val="0"/>
        <w:numPr>
          <w:ilvl w:val="0"/>
          <w:numId w:val="12"/>
        </w:numPr>
        <w:autoSpaceDE w:val="0"/>
        <w:autoSpaceDN w:val="0"/>
        <w:adjustRightInd w:val="0"/>
        <w:spacing w:after="0" w:line="240" w:lineRule="auto"/>
        <w:ind w:left="0" w:firstLine="993"/>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для</w:t>
      </w:r>
      <w:proofErr w:type="gramEnd"/>
      <w:r>
        <w:rPr>
          <w:rFonts w:ascii="Times New Roman" w:eastAsia="Times New Roman" w:hAnsi="Times New Roman" w:cs="Times New Roman"/>
          <w:color w:val="000000"/>
          <w:sz w:val="24"/>
          <w:szCs w:val="24"/>
          <w:lang w:eastAsia="ru-RU"/>
        </w:rPr>
        <w:t xml:space="preserve"> работников, являющихся инвалидами </w:t>
      </w:r>
      <w:r>
        <w:rPr>
          <w:rFonts w:ascii="Times New Roman" w:eastAsia="Times New Roman" w:hAnsi="Times New Roman" w:cs="Times New Roman"/>
          <w:color w:val="000000"/>
          <w:sz w:val="24"/>
          <w:szCs w:val="24"/>
          <w:lang w:val="en-US" w:eastAsia="ru-RU"/>
        </w:rPr>
        <w:t>I</w:t>
      </w:r>
      <w:r>
        <w:rPr>
          <w:rFonts w:ascii="Times New Roman" w:eastAsia="Times New Roman" w:hAnsi="Times New Roman" w:cs="Times New Roman"/>
          <w:color w:val="000000"/>
          <w:sz w:val="24"/>
          <w:szCs w:val="24"/>
          <w:lang w:eastAsia="ru-RU"/>
        </w:rPr>
        <w:t xml:space="preserve"> или </w:t>
      </w:r>
      <w:r>
        <w:rPr>
          <w:rFonts w:ascii="Times New Roman" w:eastAsia="Times New Roman" w:hAnsi="Times New Roman" w:cs="Times New Roman"/>
          <w:color w:val="000000"/>
          <w:sz w:val="24"/>
          <w:szCs w:val="24"/>
          <w:lang w:val="en-US" w:eastAsia="ru-RU"/>
        </w:rPr>
        <w:t>II</w:t>
      </w:r>
      <w:r>
        <w:rPr>
          <w:rFonts w:ascii="Times New Roman" w:eastAsia="Times New Roman" w:hAnsi="Times New Roman" w:cs="Times New Roman"/>
          <w:color w:val="000000"/>
          <w:sz w:val="24"/>
          <w:szCs w:val="24"/>
          <w:lang w:eastAsia="ru-RU"/>
        </w:rPr>
        <w:t xml:space="preserve"> группы – 35 часов в неделю;</w:t>
      </w:r>
    </w:p>
    <w:p w:rsidR="003D670D" w:rsidRDefault="005A7B91">
      <w:pPr>
        <w:widowControl w:val="0"/>
        <w:numPr>
          <w:ilvl w:val="0"/>
          <w:numId w:val="12"/>
        </w:numPr>
        <w:autoSpaceDE w:val="0"/>
        <w:autoSpaceDN w:val="0"/>
        <w:adjustRightInd w:val="0"/>
        <w:spacing w:after="0" w:line="240" w:lineRule="auto"/>
        <w:ind w:left="0" w:firstLine="993"/>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для</w:t>
      </w:r>
      <w:proofErr w:type="gramEnd"/>
      <w:r>
        <w:rPr>
          <w:rFonts w:ascii="Times New Roman" w:eastAsia="Times New Roman" w:hAnsi="Times New Roman" w:cs="Times New Roman"/>
          <w:color w:val="000000"/>
          <w:sz w:val="24"/>
          <w:szCs w:val="24"/>
          <w:lang w:eastAsia="ru-RU"/>
        </w:rPr>
        <w:t xml:space="preserve"> работников, </w:t>
      </w:r>
      <w:r>
        <w:rPr>
          <w:rFonts w:ascii="Times New Roman" w:eastAsia="Times New Roman" w:hAnsi="Times New Roman" w:cs="Times New Roman"/>
          <w:sz w:val="24"/>
          <w:szCs w:val="24"/>
          <w:lang w:eastAsia="ru-RU"/>
        </w:rPr>
        <w:t xml:space="preserve">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w:t>
      </w:r>
      <w:r>
        <w:rPr>
          <w:rFonts w:ascii="Times New Roman" w:eastAsia="Times New Roman" w:hAnsi="Times New Roman" w:cs="Times New Roman"/>
          <w:color w:val="000000"/>
          <w:sz w:val="24"/>
          <w:szCs w:val="24"/>
          <w:lang w:eastAsia="ru-RU"/>
        </w:rPr>
        <w:t>– 36 часов в неделю.</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 Продолжительность рабочего времени лиц в возрасте до 18 лет, которые получают общее образование или среднее профессиональное образование и совмещают в течение учебного года получение образования с работой, не может превышать половины норм, установленных п. 5.4 Правил для лиц соответствующего возраста.</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10.8. При приеме на работу или в течение трудовых отношений работникам может устанавливаться неполное рабочее время по соглашению сторон. </w:t>
      </w:r>
      <w:r>
        <w:rPr>
          <w:rFonts w:ascii="Times New Roman" w:eastAsia="Times New Roman" w:hAnsi="Times New Roman" w:cs="Times New Roman"/>
          <w:sz w:val="24"/>
          <w:szCs w:val="24"/>
          <w:lang w:eastAsia="ru-RU"/>
        </w:rPr>
        <w:t xml:space="preserve">Неполное рабочее время может устанавливаться как без ограничения срока, так и на любой согласованный сторонами </w:t>
      </w:r>
      <w:r>
        <w:rPr>
          <w:rFonts w:ascii="Times New Roman" w:eastAsia="Times New Roman" w:hAnsi="Times New Roman" w:cs="Times New Roman"/>
          <w:sz w:val="24"/>
          <w:szCs w:val="24"/>
          <w:lang w:eastAsia="ru-RU"/>
        </w:rPr>
        <w:lastRenderedPageBreak/>
        <w:t>трудового договора срок.</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Неполное рабочее время устанавливается по требованию: беременной женщины; одного из родителей, имеющего ребенка в возрасте до 14 лет (ребенка-инвалида в возрасте до 18 лет); лица, осуществляющего уход за больными членами семьи в соответствии с медицинским заключением. Н</w:t>
      </w:r>
      <w:r>
        <w:rPr>
          <w:rFonts w:ascii="Times New Roman" w:eastAsia="Times New Roman" w:hAnsi="Times New Roman" w:cs="Times New Roman"/>
          <w:sz w:val="24"/>
          <w:szCs w:val="24"/>
          <w:lang w:eastAsia="ru-RU"/>
        </w:rPr>
        <w:t xml:space="preserve">еполное рабочее время устанавливается на удобный для работника срок, но не более чем на период, пока сохраняются указанные обстоятельства. При этом режим рабочего времени и времени отдыха устанавливается с учетом пожеланий работника и условий производства. </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10.9. Максимальная продолжительность ежедневной работы для работников, в том числе </w:t>
      </w:r>
      <w:r>
        <w:rPr>
          <w:rFonts w:ascii="Times New Roman" w:eastAsia="Times New Roman" w:hAnsi="Times New Roman" w:cs="Times New Roman"/>
          <w:sz w:val="24"/>
          <w:szCs w:val="24"/>
          <w:lang w:eastAsia="ru-RU"/>
        </w:rPr>
        <w:t xml:space="preserve">получающих общее образование или среднее профессиональное образование и работающих в период каникул, </w:t>
      </w:r>
      <w:r>
        <w:rPr>
          <w:rFonts w:ascii="Times New Roman" w:eastAsia="Times New Roman" w:hAnsi="Times New Roman" w:cs="Times New Roman"/>
          <w:color w:val="000000"/>
          <w:sz w:val="24"/>
          <w:szCs w:val="24"/>
          <w:lang w:eastAsia="ru-RU"/>
        </w:rPr>
        <w:t>в возрасте от 14 до 15 лет составляет 4 часа; в возрасте от 15 до 16 лет – 5 часов; в возрасте от 16 до 18 лет – 7 часов.</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Максимальная продолжительность ежедневной работы для</w:t>
      </w:r>
      <w:r>
        <w:rPr>
          <w:rFonts w:ascii="Times New Roman" w:eastAsia="Times New Roman" w:hAnsi="Times New Roman" w:cs="Times New Roman"/>
          <w:sz w:val="24"/>
          <w:szCs w:val="24"/>
          <w:lang w:eastAsia="ru-RU"/>
        </w:rPr>
        <w:t xml:space="preserve"> работников,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14 до 16 лет составляет 2,5 часа, в возрасте от 16 до 18 лет – 4 часа.</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Максимальная продолжительность ежедневной работы для работников, занятых на работах с вредными условиями труда, </w:t>
      </w:r>
      <w:r>
        <w:rPr>
          <w:rFonts w:ascii="Times New Roman" w:eastAsia="Times New Roman" w:hAnsi="Times New Roman" w:cs="Times New Roman"/>
          <w:sz w:val="24"/>
          <w:szCs w:val="24"/>
          <w:lang w:eastAsia="ru-RU"/>
        </w:rPr>
        <w:t xml:space="preserve">составляет </w:t>
      </w:r>
      <w:r>
        <w:rPr>
          <w:rFonts w:ascii="Times New Roman" w:eastAsia="Times New Roman" w:hAnsi="Times New Roman" w:cs="Times New Roman"/>
          <w:color w:val="000000"/>
          <w:sz w:val="24"/>
          <w:szCs w:val="24"/>
          <w:lang w:eastAsia="ru-RU"/>
        </w:rPr>
        <w:t>8 часов. Продолжительность ежедневной работы инвалидам устанавливается в соответствии с медицинским заключением.</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10.10. Ночное время – время с 22 часов до 6 утра. Продолжительность работы (смены) в ночное время сокращается на один час без последующей отработки.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10.11. </w:t>
      </w:r>
      <w:r>
        <w:rPr>
          <w:rFonts w:ascii="Times New Roman" w:eastAsia="Times New Roman" w:hAnsi="Times New Roman" w:cs="Times New Roman"/>
          <w:color w:val="000000"/>
          <w:sz w:val="24"/>
          <w:szCs w:val="24"/>
        </w:rPr>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настоящим Кодексом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 Привлечение работодателем работника к сверхурочной работе допускается только с соблюдением требований, установленных в статье 99 Трудового кодекса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10.13. </w:t>
      </w:r>
      <w:r>
        <w:rPr>
          <w:rFonts w:ascii="Times New Roman" w:eastAsia="Times New Roman" w:hAnsi="Times New Roman" w:cs="Times New Roman"/>
          <w:sz w:val="24"/>
          <w:szCs w:val="24"/>
          <w:lang w:eastAsia="ru-RU"/>
        </w:rPr>
        <w:t>Ненормированный рабочий день не устанавливается работникам с неполным рабочим днем.</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10.14. </w:t>
      </w:r>
      <w:r>
        <w:rPr>
          <w:rFonts w:ascii="Times New Roman" w:eastAsia="Times New Roman" w:hAnsi="Times New Roman" w:cs="Times New Roman"/>
          <w:sz w:val="24"/>
          <w:szCs w:val="24"/>
          <w:lang w:eastAsia="ru-RU"/>
        </w:rPr>
        <w:t>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Условие о режиме ненормированного рабочего дня обязательно включается в условия трудового договора. Перечень должностей работников с ненормированным рабочим днем устанавливается Положением о ненормированном рабочем дне.</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 xml:space="preserve">10.15. Работники вправе работать вне места расположения Работодателя, его филиала, представительства, вне стационарного рабочего места – удаленно на территории РФ. Установить такой режим работы можно тем работникам, которые могут исполнять свои обязанности удаленно. </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Работать удаленно можно не больше 15 календарных дней в году.</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lastRenderedPageBreak/>
        <w:t>Чтобы воспользоваться этим правом, работник обязан заранее в письменном виде согласовать с непосредственным руководителем дни, когда будет работать удаленно. На основании заявления работника и визы непосредственного руководителя работодатель издает приказ об удаленной работе.</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 xml:space="preserve">Взаимодействие между работником и работодателем в период удаленной работы осуществляется по интернету. В эти дни работник обязан быть на связи с непосредственным руководителем по электронной почте или </w:t>
      </w:r>
      <w:proofErr w:type="spellStart"/>
      <w:r>
        <w:rPr>
          <w:rFonts w:ascii="Times New Roman" w:eastAsia="Times New Roman" w:hAnsi="Times New Roman" w:cs="Times New Roman"/>
          <w:sz w:val="24"/>
          <w:szCs w:val="24"/>
          <w:u w:color="000000"/>
        </w:rPr>
        <w:t>Skype</w:t>
      </w:r>
      <w:proofErr w:type="spellEnd"/>
      <w:r>
        <w:rPr>
          <w:rFonts w:ascii="Times New Roman" w:eastAsia="Times New Roman" w:hAnsi="Times New Roman" w:cs="Times New Roman"/>
          <w:sz w:val="24"/>
          <w:szCs w:val="24"/>
          <w:u w:color="000000"/>
        </w:rPr>
        <w:t>. Условия удаленной работы, которые касаются конкретного работника, должен содержать трудовой договор.</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10.16. Работодатель ведет учет времени, фактически отработанного каждым работником в табеле учета рабочего времени.</w:t>
      </w:r>
    </w:p>
    <w:p w:rsidR="003D670D" w:rsidRDefault="003D670D">
      <w:pPr>
        <w:autoSpaceDE w:val="0"/>
        <w:autoSpaceDN w:val="0"/>
        <w:adjustRightInd w:val="0"/>
        <w:spacing w:after="0" w:line="240" w:lineRule="atLeast"/>
        <w:ind w:firstLine="709"/>
        <w:jc w:val="both"/>
        <w:textAlignment w:val="center"/>
        <w:rPr>
          <w:rFonts w:ascii="Times New Roman" w:eastAsia="Times New Roman" w:hAnsi="Times New Roman" w:cs="Times New Roman"/>
          <w:sz w:val="24"/>
          <w:szCs w:val="24"/>
          <w:u w:color="000000"/>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 Время отдыха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 Видами времени отдыха являются:</w:t>
      </w:r>
    </w:p>
    <w:p w:rsidR="003D670D" w:rsidRDefault="005A7B91">
      <w:pPr>
        <w:numPr>
          <w:ilvl w:val="0"/>
          <w:numId w:val="13"/>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перерывы</w:t>
      </w:r>
      <w:proofErr w:type="gramEnd"/>
      <w:r>
        <w:rPr>
          <w:rFonts w:ascii="Times New Roman" w:eastAsia="Times New Roman" w:hAnsi="Times New Roman" w:cs="Times New Roman"/>
          <w:sz w:val="24"/>
          <w:szCs w:val="24"/>
          <w:lang w:eastAsia="ru-RU"/>
        </w:rPr>
        <w:t xml:space="preserve"> в течение рабочего дня (смены);</w:t>
      </w:r>
    </w:p>
    <w:p w:rsidR="003D670D" w:rsidRDefault="005A7B91">
      <w:pPr>
        <w:numPr>
          <w:ilvl w:val="0"/>
          <w:numId w:val="13"/>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ежедневный</w:t>
      </w:r>
      <w:proofErr w:type="gramEnd"/>
      <w:r>
        <w:rPr>
          <w:rFonts w:ascii="Times New Roman" w:eastAsia="Times New Roman" w:hAnsi="Times New Roman" w:cs="Times New Roman"/>
          <w:sz w:val="24"/>
          <w:szCs w:val="24"/>
          <w:lang w:eastAsia="ru-RU"/>
        </w:rPr>
        <w:t xml:space="preserve"> (междусменный) отдых;</w:t>
      </w:r>
    </w:p>
    <w:p w:rsidR="003D670D" w:rsidRDefault="005A7B91">
      <w:pPr>
        <w:numPr>
          <w:ilvl w:val="0"/>
          <w:numId w:val="13"/>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выходные</w:t>
      </w:r>
      <w:proofErr w:type="gramEnd"/>
      <w:r>
        <w:rPr>
          <w:rFonts w:ascii="Times New Roman" w:eastAsia="Times New Roman" w:hAnsi="Times New Roman" w:cs="Times New Roman"/>
          <w:sz w:val="24"/>
          <w:szCs w:val="24"/>
          <w:lang w:eastAsia="ru-RU"/>
        </w:rPr>
        <w:t xml:space="preserve"> дни (еженедельный непрерывный отдых);</w:t>
      </w:r>
    </w:p>
    <w:p w:rsidR="003D670D" w:rsidRDefault="005A7B91">
      <w:pPr>
        <w:numPr>
          <w:ilvl w:val="0"/>
          <w:numId w:val="13"/>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нерабочие</w:t>
      </w:r>
      <w:proofErr w:type="gramEnd"/>
      <w:r>
        <w:rPr>
          <w:rFonts w:ascii="Times New Roman" w:eastAsia="Times New Roman" w:hAnsi="Times New Roman" w:cs="Times New Roman"/>
          <w:sz w:val="24"/>
          <w:szCs w:val="24"/>
          <w:lang w:eastAsia="ru-RU"/>
        </w:rPr>
        <w:t xml:space="preserve"> праздничные дни;</w:t>
      </w:r>
    </w:p>
    <w:p w:rsidR="003D670D" w:rsidRDefault="005A7B91">
      <w:pPr>
        <w:numPr>
          <w:ilvl w:val="0"/>
          <w:numId w:val="13"/>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отпуска</w:t>
      </w:r>
      <w:proofErr w:type="gramEnd"/>
      <w:r>
        <w:rPr>
          <w:rFonts w:ascii="Times New Roman" w:eastAsia="Times New Roman" w:hAnsi="Times New Roman" w:cs="Times New Roman"/>
          <w:sz w:val="24"/>
          <w:szCs w:val="24"/>
          <w:lang w:eastAsia="ru-RU"/>
        </w:rPr>
        <w:t>.</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 Если продолжительность ежедневной работы или смены работника не превышает четырех часов, перерыв для отдыха и питания ему не предоставляется.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 Всем работникам предоставляется еженедельный непрерывный отдых: два выходных дня в неделю - суббота и воскресенье.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 Работникам предоставляются нерабочие праздничные дни в соответствии с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11.5.1. Работа в выходные и нерабочие праздничные дни запрещается. 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и только в случаях, предусмотренных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11.6. В случаях, когда характер работы требует постоянного взаимодействия с ВДТ (набор текстов или ввод данных и т.п.) с напряжением внимания и сосредоточенности, при исключении возможности периодического переключения на другие виды трудовой деятельности, не связанные с ПЭВМ, устанавливается регламентируемый перерыв на 10 минут через каждые 60 минут работы без возможности покидать рабочее место.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11.7. </w:t>
      </w:r>
      <w:r>
        <w:rPr>
          <w:rFonts w:ascii="Times New Roman" w:eastAsia="Times New Roman" w:hAnsi="Times New Roman" w:cs="Times New Roman"/>
          <w:sz w:val="24"/>
          <w:szCs w:val="24"/>
          <w:lang w:eastAsia="ru-RU"/>
        </w:rPr>
        <w:t xml:space="preserve">Работникам предоставляются ежегодные основные оплачиваемые отпуска с сохранением места работы (должности) и среднего заработка, </w:t>
      </w:r>
      <w:r>
        <w:rPr>
          <w:rFonts w:ascii="Times New Roman" w:eastAsia="Times New Roman" w:hAnsi="Times New Roman" w:cs="Times New Roman"/>
          <w:color w:val="000000"/>
          <w:sz w:val="24"/>
          <w:szCs w:val="24"/>
          <w:lang w:eastAsia="ru-RU"/>
        </w:rPr>
        <w:t xml:space="preserve">продолжительностью 28 календарных дней, </w:t>
      </w:r>
      <w:r>
        <w:rPr>
          <w:rFonts w:ascii="Times New Roman" w:eastAsia="Times New Roman" w:hAnsi="Times New Roman" w:cs="Times New Roman"/>
          <w:sz w:val="24"/>
          <w:szCs w:val="24"/>
          <w:lang w:eastAsia="ru-RU"/>
        </w:rPr>
        <w:t xml:space="preserve">42 календарных дня - у заведующего ДОУ, заместителя заведующего по </w:t>
      </w:r>
      <w:proofErr w:type="gramStart"/>
      <w:r>
        <w:rPr>
          <w:rFonts w:ascii="Times New Roman" w:eastAsia="Times New Roman" w:hAnsi="Times New Roman" w:cs="Times New Roman"/>
          <w:sz w:val="24"/>
          <w:szCs w:val="24"/>
          <w:lang w:eastAsia="ru-RU"/>
        </w:rPr>
        <w:t>УВР  и</w:t>
      </w:r>
      <w:proofErr w:type="gramEnd"/>
      <w:r>
        <w:rPr>
          <w:rFonts w:ascii="Times New Roman" w:eastAsia="Times New Roman" w:hAnsi="Times New Roman" w:cs="Times New Roman"/>
          <w:sz w:val="24"/>
          <w:szCs w:val="24"/>
          <w:lang w:eastAsia="ru-RU"/>
        </w:rPr>
        <w:t xml:space="preserve"> педагогических работников (воспитателя, музыкального руководителя, инструктора по физической культуре);</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и</w:t>
      </w:r>
      <w:proofErr w:type="gramEnd"/>
      <w:r>
        <w:rPr>
          <w:rFonts w:ascii="Times New Roman" w:eastAsia="Times New Roman" w:hAnsi="Times New Roman" w:cs="Times New Roman"/>
          <w:color w:val="000000"/>
          <w:sz w:val="24"/>
          <w:szCs w:val="24"/>
          <w:lang w:eastAsia="ru-RU"/>
        </w:rPr>
        <w:t xml:space="preserve"> ежегодный дополнительный оплачиваемый отпуск в размере 8 календарных дней на основании статьи 14 Федерального закона от 19.02.1993 г. № 4520-1 «О государственных гарантиях и компенсациях для лиц, работающих и проживающих в округах Крайнего Севера и приравненных к ним местностях».</w:t>
      </w:r>
    </w:p>
    <w:p w:rsidR="003D670D" w:rsidRDefault="005A7B91">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 Оплата отпуска производится не позднее чем за три дня до его начала.</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11.10. Стаж работы для предоставления ежегодных оплачиваемых отпусков определяется в порядке, предусмотренном Трудовым кодексом РФ.</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 Очередность предоставления оплачиваемых отпусков определяется ежегодно в соответствии с графиком отпусков, утверждаемым ДОУ с учетом мнения профсоюзного комитета ДОУ.</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11.12. Руководитель ДОУ утверждает график отпусков не позднее чем за две недели до наступления следующего календарного года.</w:t>
      </w:r>
    </w:p>
    <w:p w:rsidR="003D670D" w:rsidRDefault="005A7B91">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11.13. О времени начала отпуска ДОУ извещает работника под подпись не позднее чем за две недели до его начала.</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работникам</w:t>
      </w:r>
      <w:proofErr w:type="gramEnd"/>
      <w:r>
        <w:rPr>
          <w:rFonts w:ascii="Times New Roman" w:eastAsia="Times New Roman" w:hAnsi="Times New Roman" w:cs="Times New Roman"/>
          <w:color w:val="000000"/>
          <w:sz w:val="24"/>
          <w:szCs w:val="24"/>
        </w:rPr>
        <w:t xml:space="preserve"> до 18 лет;</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родителям</w:t>
      </w:r>
      <w:proofErr w:type="gramEnd"/>
      <w:r>
        <w:rPr>
          <w:rFonts w:ascii="Times New Roman" w:eastAsia="Times New Roman" w:hAnsi="Times New Roman" w:cs="Times New Roman"/>
          <w:color w:val="000000"/>
          <w:sz w:val="24"/>
          <w:szCs w:val="24"/>
        </w:rPr>
        <w:t>, опекунам, попечителям ребенка-инвалида до 18 лет;</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усыновителям</w:t>
      </w:r>
      <w:proofErr w:type="gramEnd"/>
      <w:r>
        <w:rPr>
          <w:rFonts w:ascii="Times New Roman" w:eastAsia="Times New Roman" w:hAnsi="Times New Roman" w:cs="Times New Roman"/>
          <w:color w:val="000000"/>
          <w:sz w:val="24"/>
          <w:szCs w:val="24"/>
        </w:rPr>
        <w:t xml:space="preserve"> ребенка в возрасте до трех месяцев;</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женщинам</w:t>
      </w:r>
      <w:proofErr w:type="gramEnd"/>
      <w:r>
        <w:rPr>
          <w:rFonts w:ascii="Times New Roman" w:eastAsia="Times New Roman" w:hAnsi="Times New Roman" w:cs="Times New Roman"/>
          <w:color w:val="000000"/>
          <w:sz w:val="24"/>
          <w:szCs w:val="24"/>
        </w:rPr>
        <w:t xml:space="preserve"> до и после отпуска по беременности и родам, а также после отпуска по уходу за ребенком;</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мужьям</w:t>
      </w:r>
      <w:proofErr w:type="gramEnd"/>
      <w:r>
        <w:rPr>
          <w:rFonts w:ascii="Times New Roman" w:eastAsia="Times New Roman" w:hAnsi="Times New Roman" w:cs="Times New Roman"/>
          <w:color w:val="000000"/>
          <w:sz w:val="24"/>
          <w:szCs w:val="24"/>
        </w:rPr>
        <w:t xml:space="preserve"> во время отпуска жены по беременности и родам;</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работникам</w:t>
      </w:r>
      <w:proofErr w:type="gramEnd"/>
      <w:r>
        <w:rPr>
          <w:rFonts w:ascii="Times New Roman" w:eastAsia="Times New Roman" w:hAnsi="Times New Roman" w:cs="Times New Roman"/>
          <w:color w:val="000000"/>
          <w:sz w:val="24"/>
          <w:szCs w:val="24"/>
        </w:rPr>
        <w:t>, у которых трое и более детей до12лет;</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инвалидам</w:t>
      </w:r>
      <w:proofErr w:type="gramEnd"/>
      <w:r>
        <w:rPr>
          <w:rFonts w:ascii="Times New Roman" w:eastAsia="Times New Roman" w:hAnsi="Times New Roman" w:cs="Times New Roman"/>
          <w:color w:val="000000"/>
          <w:sz w:val="24"/>
          <w:szCs w:val="24"/>
        </w:rPr>
        <w:t xml:space="preserve"> войны, ветеранам боевых действий, блокадникам, работникам тыла;</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чернобыльцам</w:t>
      </w:r>
      <w:proofErr w:type="spellEnd"/>
      <w:r>
        <w:rPr>
          <w:rFonts w:ascii="Times New Roman" w:eastAsia="Times New Roman" w:hAnsi="Times New Roman" w:cs="Times New Roman"/>
          <w:color w:val="000000"/>
          <w:sz w:val="24"/>
          <w:szCs w:val="24"/>
          <w:lang w:val="en-US"/>
        </w:rPr>
        <w:t>;</w:t>
      </w:r>
    </w:p>
    <w:p w:rsidR="003D670D" w:rsidRDefault="005A7B91">
      <w:pPr>
        <w:numPr>
          <w:ilvl w:val="0"/>
          <w:numId w:val="14"/>
        </w:numPr>
        <w:spacing w:after="0" w:line="240" w:lineRule="auto"/>
        <w:ind w:left="0" w:firstLine="981"/>
        <w:jc w:val="both"/>
        <w:rPr>
          <w:rFonts w:ascii="Times New Roman" w:eastAsia="Times New Roman" w:hAnsi="Times New Roman" w:cs="Times New Roman"/>
          <w:color w:val="000000"/>
          <w:sz w:val="24"/>
          <w:szCs w:val="24"/>
          <w:lang w:val="en-US"/>
        </w:rPr>
      </w:pPr>
      <w:proofErr w:type="spellStart"/>
      <w:proofErr w:type="gramStart"/>
      <w:r>
        <w:rPr>
          <w:rFonts w:ascii="Times New Roman" w:eastAsia="Times New Roman" w:hAnsi="Times New Roman" w:cs="Times New Roman"/>
          <w:color w:val="000000"/>
          <w:sz w:val="24"/>
          <w:szCs w:val="24"/>
          <w:lang w:val="en-US"/>
        </w:rPr>
        <w:t>женам</w:t>
      </w:r>
      <w:proofErr w:type="spellEnd"/>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военнослужащих</w:t>
      </w:r>
      <w:proofErr w:type="spellEnd"/>
      <w:r>
        <w:rPr>
          <w:rFonts w:ascii="Times New Roman" w:eastAsia="Times New Roman" w:hAnsi="Times New Roman" w:cs="Times New Roman"/>
          <w:color w:val="000000"/>
          <w:sz w:val="24"/>
          <w:szCs w:val="24"/>
          <w:lang w:val="en-US"/>
        </w:rPr>
        <w:t>.</w:t>
      </w:r>
    </w:p>
    <w:p w:rsidR="003D670D" w:rsidRDefault="005A7B9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11.15. Право на использование ежегодного оплачиваемого отпуска за первый год работы возникает у работника по истечении шести месяцев его непрерывной работы в организации. По соглашению сторон такой отпуск работнику может быть предоставлен и до истечения шести месяцев. </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11.16. Ежегодный оплачиваемый отпуск за второй и последующие годы работы может предоставляться в любое время в соответствии с очередностью предоставления ежегодных оплачиваемых отпусков, определяемой графиком отпусков.</w:t>
      </w:r>
    </w:p>
    <w:p w:rsidR="003D670D" w:rsidRDefault="005A7B9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11.17. Очередность предоставления ежегодных оплачиваемых отпусков устанавливается работодателем с учетом производственной необходимости и пожеланий (по возможности) работников. </w:t>
      </w:r>
    </w:p>
    <w:p w:rsidR="003D670D" w:rsidRDefault="005A7B9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11.18. График отпусков обязателен как для работодателя, так и для работника. </w:t>
      </w:r>
      <w:bookmarkStart w:id="0" w:name="p2361"/>
      <w:bookmarkEnd w:id="0"/>
      <w:r>
        <w:rPr>
          <w:rFonts w:ascii="Times New Roman" w:eastAsia="Times New Roman" w:hAnsi="Times New Roman" w:cs="Times New Roman"/>
          <w:color w:val="000000"/>
          <w:sz w:val="24"/>
          <w:szCs w:val="24"/>
          <w:lang w:eastAsia="ru-RU"/>
        </w:rPr>
        <w:t xml:space="preserve">О времени начала отпуска работник письменно извещается под подпись не позднее чем за две недели до его начала. </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11.19. </w:t>
      </w:r>
      <w:r>
        <w:rPr>
          <w:rFonts w:ascii="Times New Roman" w:eastAsia="Times New Roman" w:hAnsi="Times New Roman" w:cs="Times New Roman"/>
          <w:sz w:val="24"/>
          <w:szCs w:val="24"/>
          <w:lang w:eastAsia="ar-SA"/>
        </w:rPr>
        <w:t>По общему правилу ежегодный оплачиваемый отпуск предоставляется сотруднику полностью. По письменному соглашению сторон отпуск может быть разделен на части, при этом одна из частей отпуска, не обязательно первая, должна быть не меньше 14 календарных дней.</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Продолжительность остальных частей отпуска не ограничена. Отпуск можно предоставить от одного календарного дня, при этом работодатель не предоставляет работнику отпуск только на выходные дни.</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Стороны оформляют письменное соглашение о разделение отпуска на части двумя способами: сотрудник пишет заявление, на котором руководитель ставит положительную визу согласования, либо руководитель направляет сотруднику письменное предложение, на котором сотрудник ставит отметку о согласии на разделение отпуска на части.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 ДОУ может отозвать работника из отпуска только с его согласия. Неиспользованную в связи с этим часть отпуска 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11.21.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11.22.. Ежегодный оплачиваемый отпуск предоставляется работнику в соответствии с графиком отпусков. Очередность предоставления ежегодных оплачиваемых отпусков устанавливается работодателем с учетом необходимости обеспечения нормальной работы ДОУ и благоприятных условий для работников. Работодатель по возможности учитывает пожелания работника о дате начала отпуска.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11.23. В случаях, предусмотренных Трудовым кодексом РФ и иными федеральными законами, ежегодный оплачиваемый отпуск некоторым работникам предоставляется по их желанию в удобное для них время.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11.24 Педагогическим работникам и заведующему ДОУ не реже чем через каждые десять лет непрерывной педагогической работы по их заявлению предоставляется длительный отпуск сроком до одного года с сохранением места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Вопросы предоставления такого отпуска, не урегулированные нормативно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оплата за счет средств, полученных учреждением от приносящей доход деятельности, и т.д.), определяются коллективным договором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11.26. Работникам с ненормированным рабочим днем предоставляется ежегодный дополнительный оплачиваемый отпуск продолжительностью три календарных дня.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11.27.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 места работы (должности) и среднего заработка.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11.28. Сверхурочная работа вместо повышенной оплаты по желанию работника может компенсироваться предоставлением дополнительного времени отдыха, но не менее времени, отработанного сверхурочно.</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Краткосрочный оплачиваемый отпуск предоставляется работнику помимо предусмотренных ТК РФ отпусков на основании письменного заявления при наступлении следующих случаев:</w:t>
      </w:r>
    </w:p>
    <w:p w:rsidR="003D670D" w:rsidRDefault="005A7B91">
      <w:pPr>
        <w:widowControl w:val="0"/>
        <w:numPr>
          <w:ilvl w:val="0"/>
          <w:numId w:val="15"/>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смерти</w:t>
      </w:r>
      <w:proofErr w:type="gramEnd"/>
      <w:r>
        <w:rPr>
          <w:rFonts w:ascii="Times New Roman" w:eastAsia="Times New Roman" w:hAnsi="Times New Roman" w:cs="Times New Roman"/>
          <w:sz w:val="24"/>
          <w:szCs w:val="24"/>
          <w:lang w:eastAsia="ru-RU"/>
        </w:rPr>
        <w:t xml:space="preserve"> супруга (супруги), близких родственников (родители, дети) - 3 дня;</w:t>
      </w:r>
    </w:p>
    <w:p w:rsidR="003D670D" w:rsidRDefault="005A7B91">
      <w:pPr>
        <w:widowControl w:val="0"/>
        <w:numPr>
          <w:ilvl w:val="0"/>
          <w:numId w:val="15"/>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собственной</w:t>
      </w:r>
      <w:proofErr w:type="gramEnd"/>
      <w:r>
        <w:rPr>
          <w:rFonts w:ascii="Times New Roman" w:eastAsia="Times New Roman" w:hAnsi="Times New Roman" w:cs="Times New Roman"/>
          <w:sz w:val="24"/>
          <w:szCs w:val="24"/>
          <w:lang w:eastAsia="ru-RU"/>
        </w:rPr>
        <w:t xml:space="preserve"> свадьбы, свадьбы детей - 3 дня.</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11.29. </w:t>
      </w:r>
      <w:r>
        <w:rPr>
          <w:rFonts w:ascii="Times New Roman" w:eastAsia="Times New Roman" w:hAnsi="Times New Roman" w:cs="Times New Roman"/>
          <w:sz w:val="24"/>
          <w:szCs w:val="24"/>
          <w:lang w:eastAsia="ar-SA"/>
        </w:rPr>
        <w:t>Запрещается непредставление ежегодного оплачиваемого отпуска в течение двух лет подряд.</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11.30. Сотрудник, который находится в отпуске по уходу за ребенком, продолжает получать пособие по обязательному социальному страхованию до достижения ребенком полутора лет в полном размере, если выходит на работу. При этом сотрудник может работать полное рабочее время, на условиях неполного рабочего времени, на дому или дистанционно. Такие же условия работы и использования отпуска с сохранением полного размера пособия по социальному страхованию действуют для сотрудников, которые оформили отпуск по уходу за ребенком у другого работодателя (ч.3 ст.256 ТК).</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11.31. Если работник выбрал в качестве компенсации за работу в </w:t>
      </w:r>
      <w:proofErr w:type="gramStart"/>
      <w:r>
        <w:rPr>
          <w:rFonts w:ascii="Times New Roman" w:eastAsia="Times New Roman" w:hAnsi="Times New Roman" w:cs="Times New Roman"/>
          <w:sz w:val="24"/>
          <w:szCs w:val="24"/>
          <w:lang w:eastAsia="ar-SA"/>
        </w:rPr>
        <w:t>выходной  или</w:t>
      </w:r>
      <w:proofErr w:type="gramEnd"/>
      <w:r>
        <w:rPr>
          <w:rFonts w:ascii="Times New Roman" w:eastAsia="Times New Roman" w:hAnsi="Times New Roman" w:cs="Times New Roman"/>
          <w:sz w:val="24"/>
          <w:szCs w:val="24"/>
          <w:lang w:eastAsia="ar-SA"/>
        </w:rPr>
        <w:t xml:space="preserve"> нерабочий праздничный день оплату в одинарном размере и неоплачиваемый день отдыха, и этот день отдыха работнику не предоставили до его увольнения, в день увольнения работодатель компенсирует работнику неиспользованный день отдыха.</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Компенсация рассчитывается как разница между оплатой работы по правилам статьи 153 </w:t>
      </w:r>
      <w:r>
        <w:rPr>
          <w:rFonts w:ascii="Times New Roman" w:eastAsia="Times New Roman" w:hAnsi="Times New Roman" w:cs="Times New Roman"/>
          <w:sz w:val="24"/>
          <w:szCs w:val="24"/>
          <w:lang w:eastAsia="ar-SA"/>
        </w:rPr>
        <w:lastRenderedPageBreak/>
        <w:t xml:space="preserve">Трудового кодекса Российской Федерации и произведенной за эти дни оплатой в одинарном размере. Компенсация выплачивается за все </w:t>
      </w:r>
      <w:proofErr w:type="spellStart"/>
      <w:r>
        <w:rPr>
          <w:rFonts w:ascii="Times New Roman" w:eastAsia="Times New Roman" w:hAnsi="Times New Roman" w:cs="Times New Roman"/>
          <w:sz w:val="24"/>
          <w:szCs w:val="24"/>
          <w:lang w:eastAsia="ar-SA"/>
        </w:rPr>
        <w:t>непредоставленные</w:t>
      </w:r>
      <w:proofErr w:type="spellEnd"/>
      <w:r>
        <w:rPr>
          <w:rFonts w:ascii="Times New Roman" w:eastAsia="Times New Roman" w:hAnsi="Times New Roman" w:cs="Times New Roman"/>
          <w:sz w:val="24"/>
          <w:szCs w:val="24"/>
          <w:lang w:eastAsia="ar-SA"/>
        </w:rPr>
        <w:t xml:space="preserve"> другие дни отдыха за весь период работы в компании.</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11.32. Более четырех дополнительных оплачиваемых выходных дней для ухода за ребенком-инвалидом ДОУ предоставляет работнику по его письменному заявлению. Форму такого заявления утверждает Минтруд, работник может взять шаблон в отделе кадров. Даты дополнительных выходных работник должен письменно согласовать с работодателем.</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Дополнительные оплачиваемые выходные дни исчисляются в рабочих днях и не включают дни, которые являются для работника выходными, в том числе при работе по индивидуальному графику. </w:t>
      </w:r>
    </w:p>
    <w:p w:rsidR="003D670D" w:rsidRDefault="003D67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3D670D" w:rsidRDefault="005A7B91">
      <w:pPr>
        <w:autoSpaceDE w:val="0"/>
        <w:autoSpaceDN w:val="0"/>
        <w:adjustRightInd w:val="0"/>
        <w:spacing w:after="0" w:line="240" w:lineRule="atLeast"/>
        <w:jc w:val="center"/>
        <w:textAlignment w:val="center"/>
        <w:rPr>
          <w:rFonts w:ascii="Times New Roman" w:eastAsia="Times New Roman" w:hAnsi="Times New Roman" w:cs="Times New Roman"/>
          <w:b/>
          <w:bCs/>
          <w:color w:val="000000"/>
          <w:sz w:val="24"/>
          <w:szCs w:val="24"/>
          <w:u w:color="000000"/>
        </w:rPr>
      </w:pPr>
      <w:r>
        <w:rPr>
          <w:rFonts w:ascii="Times New Roman" w:eastAsia="Times New Roman" w:hAnsi="Times New Roman" w:cs="Times New Roman"/>
          <w:b/>
          <w:bCs/>
          <w:color w:val="000000"/>
          <w:sz w:val="24"/>
          <w:szCs w:val="24"/>
          <w:u w:color="000000"/>
        </w:rPr>
        <w:t>12. Особенности регулирования труда работников</w:t>
      </w:r>
    </w:p>
    <w:p w:rsidR="003D670D" w:rsidRDefault="005A7B91">
      <w:pPr>
        <w:autoSpaceDE w:val="0"/>
        <w:autoSpaceDN w:val="0"/>
        <w:adjustRightInd w:val="0"/>
        <w:spacing w:after="0" w:line="240" w:lineRule="atLeast"/>
        <w:jc w:val="center"/>
        <w:textAlignment w:val="center"/>
        <w:rPr>
          <w:rFonts w:ascii="Times New Roman" w:eastAsia="Times New Roman" w:hAnsi="Times New Roman" w:cs="Times New Roman"/>
          <w:b/>
          <w:bCs/>
          <w:color w:val="000000"/>
          <w:sz w:val="24"/>
          <w:szCs w:val="24"/>
          <w:u w:color="000000"/>
        </w:rPr>
      </w:pPr>
      <w:proofErr w:type="spellStart"/>
      <w:proofErr w:type="gramStart"/>
      <w:r>
        <w:rPr>
          <w:rFonts w:ascii="Times New Roman" w:eastAsia="Times New Roman" w:hAnsi="Times New Roman" w:cs="Times New Roman"/>
          <w:b/>
          <w:bCs/>
          <w:color w:val="000000"/>
          <w:sz w:val="24"/>
          <w:szCs w:val="24"/>
          <w:u w:color="000000"/>
        </w:rPr>
        <w:t>предпенсионного</w:t>
      </w:r>
      <w:proofErr w:type="spellEnd"/>
      <w:proofErr w:type="gramEnd"/>
      <w:r>
        <w:rPr>
          <w:rFonts w:ascii="Times New Roman" w:eastAsia="Times New Roman" w:hAnsi="Times New Roman" w:cs="Times New Roman"/>
          <w:b/>
          <w:bCs/>
          <w:color w:val="000000"/>
          <w:sz w:val="24"/>
          <w:szCs w:val="24"/>
          <w:u w:color="000000"/>
        </w:rPr>
        <w:t xml:space="preserve"> возраста</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12.1. Работник </w:t>
      </w:r>
      <w:proofErr w:type="spellStart"/>
      <w:r>
        <w:rPr>
          <w:rFonts w:ascii="Times New Roman" w:eastAsia="Times New Roman" w:hAnsi="Times New Roman" w:cs="Times New Roman"/>
          <w:color w:val="000000"/>
          <w:sz w:val="24"/>
          <w:szCs w:val="24"/>
          <w:u w:color="000000"/>
        </w:rPr>
        <w:t>предпенсионного</w:t>
      </w:r>
      <w:proofErr w:type="spellEnd"/>
      <w:r>
        <w:rPr>
          <w:rFonts w:ascii="Times New Roman" w:eastAsia="Times New Roman" w:hAnsi="Times New Roman" w:cs="Times New Roman"/>
          <w:color w:val="000000"/>
          <w:sz w:val="24"/>
          <w:szCs w:val="24"/>
          <w:u w:color="000000"/>
        </w:rPr>
        <w:t xml:space="preserve">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С января 2019 года женщины выходят на пенсию в 60 лет, мужчины – в 65 лет. По общему правилу у женщины </w:t>
      </w:r>
      <w:proofErr w:type="spellStart"/>
      <w:r>
        <w:rPr>
          <w:rFonts w:ascii="Times New Roman" w:eastAsia="Times New Roman" w:hAnsi="Times New Roman" w:cs="Times New Roman"/>
          <w:color w:val="000000"/>
          <w:sz w:val="24"/>
          <w:szCs w:val="24"/>
          <w:u w:color="000000"/>
        </w:rPr>
        <w:t>предпенсионный</w:t>
      </w:r>
      <w:proofErr w:type="spellEnd"/>
      <w:r>
        <w:rPr>
          <w:rFonts w:ascii="Times New Roman" w:eastAsia="Times New Roman" w:hAnsi="Times New Roman" w:cs="Times New Roman"/>
          <w:color w:val="000000"/>
          <w:sz w:val="24"/>
          <w:szCs w:val="24"/>
          <w:u w:color="000000"/>
        </w:rPr>
        <w:t xml:space="preserve"> возраст начинается с 55 лет, у мужчин – с 60 лет.</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Работники, которые согласно пенсионной реформе должны выйти на пенсию по старости в 2019 и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pacing w:val="-4"/>
          <w:sz w:val="24"/>
          <w:szCs w:val="24"/>
          <w:u w:color="000000"/>
        </w:rPr>
      </w:pPr>
      <w:r>
        <w:rPr>
          <w:rFonts w:ascii="Times New Roman" w:eastAsia="Times New Roman" w:hAnsi="Times New Roman" w:cs="Times New Roman"/>
          <w:color w:val="000000"/>
          <w:spacing w:val="-4"/>
          <w:sz w:val="24"/>
          <w:szCs w:val="24"/>
          <w:u w:color="000000"/>
        </w:rPr>
        <w:t xml:space="preserve">Многодетные матери имеют право выйти на пенсию досрочно. Если у работницы три ребенка, она выйдет на пенсию на 3 года раньше нового пенсионного возраста – в 57 лет. </w:t>
      </w:r>
      <w:proofErr w:type="spellStart"/>
      <w:r>
        <w:rPr>
          <w:rFonts w:ascii="Times New Roman" w:eastAsia="Times New Roman" w:hAnsi="Times New Roman" w:cs="Times New Roman"/>
          <w:color w:val="000000"/>
          <w:spacing w:val="-4"/>
          <w:sz w:val="24"/>
          <w:szCs w:val="24"/>
          <w:u w:color="000000"/>
        </w:rPr>
        <w:t>Предпенсионный</w:t>
      </w:r>
      <w:proofErr w:type="spellEnd"/>
      <w:r>
        <w:rPr>
          <w:rFonts w:ascii="Times New Roman" w:eastAsia="Times New Roman" w:hAnsi="Times New Roman" w:cs="Times New Roman"/>
          <w:color w:val="000000"/>
          <w:spacing w:val="-4"/>
          <w:sz w:val="24"/>
          <w:szCs w:val="24"/>
          <w:u w:color="000000"/>
        </w:rPr>
        <w:t xml:space="preserve"> возраст у нее начнется в 52 года. </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pacing w:val="-2"/>
          <w:sz w:val="24"/>
          <w:szCs w:val="24"/>
          <w:u w:color="000000"/>
        </w:rPr>
      </w:pPr>
      <w:r>
        <w:rPr>
          <w:rFonts w:ascii="Times New Roman" w:eastAsia="Times New Roman" w:hAnsi="Times New Roman" w:cs="Times New Roman"/>
          <w:color w:val="000000"/>
          <w:spacing w:val="-2"/>
          <w:sz w:val="24"/>
          <w:szCs w:val="24"/>
          <w:u w:color="000000"/>
        </w:rPr>
        <w:t xml:space="preserve">Если у работницы четверо детей, на пенсию она выйдет в 56 лет, а </w:t>
      </w:r>
      <w:proofErr w:type="spellStart"/>
      <w:r>
        <w:rPr>
          <w:rFonts w:ascii="Times New Roman" w:eastAsia="Times New Roman" w:hAnsi="Times New Roman" w:cs="Times New Roman"/>
          <w:color w:val="000000"/>
          <w:spacing w:val="-2"/>
          <w:sz w:val="24"/>
          <w:szCs w:val="24"/>
          <w:u w:color="000000"/>
        </w:rPr>
        <w:t>предпенсионный</w:t>
      </w:r>
      <w:proofErr w:type="spellEnd"/>
      <w:r>
        <w:rPr>
          <w:rFonts w:ascii="Times New Roman" w:eastAsia="Times New Roman" w:hAnsi="Times New Roman" w:cs="Times New Roman"/>
          <w:color w:val="000000"/>
          <w:spacing w:val="-2"/>
          <w:sz w:val="24"/>
          <w:szCs w:val="24"/>
          <w:u w:color="000000"/>
        </w:rPr>
        <w:t xml:space="preserve"> возраст начнется в 51 год. Если у работницы пять и более детей, на пенсию она выйдет в 50 лет, а </w:t>
      </w:r>
      <w:proofErr w:type="spellStart"/>
      <w:r>
        <w:rPr>
          <w:rFonts w:ascii="Times New Roman" w:eastAsia="Times New Roman" w:hAnsi="Times New Roman" w:cs="Times New Roman"/>
          <w:color w:val="000000"/>
          <w:spacing w:val="-2"/>
          <w:sz w:val="24"/>
          <w:szCs w:val="24"/>
          <w:u w:color="000000"/>
        </w:rPr>
        <w:t>предпенсионный</w:t>
      </w:r>
      <w:proofErr w:type="spellEnd"/>
      <w:r>
        <w:rPr>
          <w:rFonts w:ascii="Times New Roman" w:eastAsia="Times New Roman" w:hAnsi="Times New Roman" w:cs="Times New Roman"/>
          <w:color w:val="000000"/>
          <w:spacing w:val="-2"/>
          <w:sz w:val="24"/>
          <w:szCs w:val="24"/>
          <w:u w:color="000000"/>
        </w:rPr>
        <w:t xml:space="preserve"> возраст начнется в 45 лет.</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12.2. Подтвердить статус гражданина </w:t>
      </w:r>
      <w:proofErr w:type="spellStart"/>
      <w:r>
        <w:rPr>
          <w:rFonts w:ascii="Times New Roman" w:eastAsia="Times New Roman" w:hAnsi="Times New Roman" w:cs="Times New Roman"/>
          <w:color w:val="000000"/>
          <w:sz w:val="24"/>
          <w:szCs w:val="24"/>
          <w:u w:color="000000"/>
        </w:rPr>
        <w:t>предпенсионного</w:t>
      </w:r>
      <w:proofErr w:type="spellEnd"/>
      <w:r>
        <w:rPr>
          <w:rFonts w:ascii="Times New Roman" w:eastAsia="Times New Roman" w:hAnsi="Times New Roman" w:cs="Times New Roman"/>
          <w:color w:val="000000"/>
          <w:sz w:val="24"/>
          <w:szCs w:val="24"/>
          <w:u w:color="000000"/>
        </w:rPr>
        <w:t xml:space="preserve"> возраста работник может с помощью электронного удостоверения, которое он получил в Пенсионном фонде.</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12.3. При приеме на работу или в течение трудовых отношений работник </w:t>
      </w:r>
      <w:proofErr w:type="spellStart"/>
      <w:r>
        <w:rPr>
          <w:rFonts w:ascii="Times New Roman" w:eastAsia="Times New Roman" w:hAnsi="Times New Roman" w:cs="Times New Roman"/>
          <w:color w:val="000000"/>
          <w:sz w:val="24"/>
          <w:szCs w:val="24"/>
          <w:u w:color="000000"/>
        </w:rPr>
        <w:t>предпенсионного</w:t>
      </w:r>
      <w:proofErr w:type="spellEnd"/>
      <w:r>
        <w:rPr>
          <w:rFonts w:ascii="Times New Roman" w:eastAsia="Times New Roman" w:hAnsi="Times New Roman" w:cs="Times New Roman"/>
          <w:color w:val="000000"/>
          <w:sz w:val="24"/>
          <w:szCs w:val="24"/>
          <w:u w:color="000000"/>
        </w:rPr>
        <w:t xml:space="preserve">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12.4. Работодатель по письменному заявлению работника </w:t>
      </w:r>
      <w:proofErr w:type="spellStart"/>
      <w:r>
        <w:rPr>
          <w:rFonts w:ascii="Times New Roman" w:eastAsia="Times New Roman" w:hAnsi="Times New Roman" w:cs="Times New Roman"/>
          <w:color w:val="000000"/>
          <w:sz w:val="24"/>
          <w:szCs w:val="24"/>
          <w:u w:color="000000"/>
        </w:rPr>
        <w:t>предпенсионного</w:t>
      </w:r>
      <w:proofErr w:type="spellEnd"/>
      <w:r>
        <w:rPr>
          <w:rFonts w:ascii="Times New Roman" w:eastAsia="Times New Roman" w:hAnsi="Times New Roman" w:cs="Times New Roman"/>
          <w:color w:val="000000"/>
          <w:sz w:val="24"/>
          <w:szCs w:val="24"/>
          <w:u w:color="000000"/>
        </w:rPr>
        <w:t xml:space="preserve"> возраста предоставляет ему отпуск без сохранения заработной платы до двух календарных дней в году.</w:t>
      </w:r>
    </w:p>
    <w:p w:rsidR="003D670D" w:rsidRDefault="003D670D">
      <w:pPr>
        <w:spacing w:after="0" w:line="240" w:lineRule="auto"/>
        <w:jc w:val="both"/>
        <w:rPr>
          <w:rFonts w:ascii="Times New Roman" w:eastAsia="Times New Roman" w:hAnsi="Times New Roman" w:cs="Times New Roman"/>
          <w:color w:val="000000"/>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 Меры поощрения работников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 Работодатель вправе поощрять работников за добросовестное исполнение своих трудовых обязанностей, за продолжительную и безупречную работу, а также иные успехи, достижения в работе.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 В ДОУ применяются следующие виды поощрений:</w:t>
      </w:r>
    </w:p>
    <w:p w:rsidR="003D670D" w:rsidRDefault="005A7B91">
      <w:pPr>
        <w:numPr>
          <w:ilvl w:val="0"/>
          <w:numId w:val="16"/>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объявление</w:t>
      </w:r>
      <w:proofErr w:type="gramEnd"/>
      <w:r>
        <w:rPr>
          <w:rFonts w:ascii="Times New Roman" w:eastAsia="Times New Roman" w:hAnsi="Times New Roman" w:cs="Times New Roman"/>
          <w:sz w:val="24"/>
          <w:szCs w:val="24"/>
          <w:lang w:eastAsia="ru-RU"/>
        </w:rPr>
        <w:t xml:space="preserve"> благодарности;</w:t>
      </w:r>
    </w:p>
    <w:p w:rsidR="003D670D" w:rsidRDefault="005A7B91">
      <w:pPr>
        <w:numPr>
          <w:ilvl w:val="0"/>
          <w:numId w:val="16"/>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награждение</w:t>
      </w:r>
      <w:proofErr w:type="gramEnd"/>
      <w:r>
        <w:rPr>
          <w:rFonts w:ascii="Times New Roman" w:eastAsia="Times New Roman" w:hAnsi="Times New Roman" w:cs="Times New Roman"/>
          <w:sz w:val="24"/>
          <w:szCs w:val="24"/>
          <w:lang w:eastAsia="ru-RU"/>
        </w:rPr>
        <w:t xml:space="preserve"> ценным подарком;</w:t>
      </w:r>
    </w:p>
    <w:p w:rsidR="003D670D" w:rsidRDefault="005A7B91">
      <w:pPr>
        <w:numPr>
          <w:ilvl w:val="0"/>
          <w:numId w:val="16"/>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награждение</w:t>
      </w:r>
      <w:proofErr w:type="gramEnd"/>
      <w:r>
        <w:rPr>
          <w:rFonts w:ascii="Times New Roman" w:eastAsia="Times New Roman" w:hAnsi="Times New Roman" w:cs="Times New Roman"/>
          <w:sz w:val="24"/>
          <w:szCs w:val="24"/>
          <w:lang w:eastAsia="ru-RU"/>
        </w:rPr>
        <w:t xml:space="preserve"> почетной грамотой;</w:t>
      </w:r>
    </w:p>
    <w:p w:rsidR="003D670D" w:rsidRDefault="005A7B91">
      <w:pPr>
        <w:numPr>
          <w:ilvl w:val="0"/>
          <w:numId w:val="16"/>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выдача</w:t>
      </w:r>
      <w:proofErr w:type="gramEnd"/>
      <w:r>
        <w:rPr>
          <w:rFonts w:ascii="Times New Roman" w:eastAsia="Times New Roman" w:hAnsi="Times New Roman" w:cs="Times New Roman"/>
          <w:sz w:val="24"/>
          <w:szCs w:val="24"/>
          <w:lang w:eastAsia="ru-RU"/>
        </w:rPr>
        <w:t xml:space="preserve"> премии.</w:t>
      </w:r>
    </w:p>
    <w:p w:rsidR="003D670D" w:rsidRDefault="003D670D">
      <w:pPr>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 Работодатель вправе применить одновременно несколько видов поощрений.</w:t>
      </w:r>
    </w:p>
    <w:p w:rsidR="003D670D" w:rsidRDefault="005A7B9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13.4. </w:t>
      </w:r>
      <w:r>
        <w:rPr>
          <w:rFonts w:ascii="Times New Roman" w:eastAsia="Times New Roman" w:hAnsi="Times New Roman" w:cs="Times New Roman"/>
          <w:color w:val="000000"/>
          <w:sz w:val="24"/>
          <w:szCs w:val="24"/>
        </w:rPr>
        <w:t xml:space="preserve">Поощрения применяются работодателем. Представительный орган работников ДОУ вправе выступить с инициативой поощрения работника, которая подлежит обязательному рассмотрению работодателем. При применении мер поощрения сочетается материальное и моральное стимулирование труда. </w:t>
      </w:r>
      <w:proofErr w:type="gramStart"/>
      <w:r>
        <w:rPr>
          <w:rFonts w:ascii="Times New Roman" w:eastAsia="Times New Roman" w:hAnsi="Times New Roman" w:cs="Times New Roman"/>
          <w:color w:val="000000"/>
          <w:sz w:val="24"/>
          <w:szCs w:val="24"/>
        </w:rPr>
        <w:t>Поощрения  объявляются</w:t>
      </w:r>
      <w:proofErr w:type="gramEnd"/>
      <w:r>
        <w:rPr>
          <w:rFonts w:ascii="Times New Roman" w:eastAsia="Times New Roman" w:hAnsi="Times New Roman" w:cs="Times New Roman"/>
          <w:color w:val="000000"/>
          <w:sz w:val="24"/>
          <w:szCs w:val="24"/>
        </w:rPr>
        <w:t xml:space="preserve"> в приказе (распоряжении), доводятся до сведения всего  коллектива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 Порядок премирования определяется Положением о премировании работников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 За особые трудовые заслуги педагогические работники ДОУ представляются в вышестоящие органы для присвоения государственных наград, почетных званий, ведомственных наград и званий, установленных для работников системы образования.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 Сведения о поощрении работника вносятся в его трудовую книжку в установленном порядке.</w:t>
      </w: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670D" w:rsidRDefault="003D670D">
      <w:pPr>
        <w:widowControl w:val="0"/>
        <w:autoSpaceDE w:val="0"/>
        <w:autoSpaceDN w:val="0"/>
        <w:adjustRightInd w:val="0"/>
        <w:spacing w:after="0" w:line="240" w:lineRule="atLeast"/>
        <w:jc w:val="center"/>
        <w:textAlignment w:val="center"/>
        <w:rPr>
          <w:rFonts w:ascii="Times New Roman" w:eastAsia="Times New Roman" w:hAnsi="Times New Roman" w:cs="Arial"/>
          <w:b/>
          <w:sz w:val="24"/>
          <w:szCs w:val="24"/>
          <w:u w:color="000000"/>
          <w:lang w:eastAsia="ru-RU"/>
        </w:rPr>
      </w:pPr>
    </w:p>
    <w:p w:rsidR="003D670D" w:rsidRDefault="005A7B91">
      <w:pPr>
        <w:widowControl w:val="0"/>
        <w:autoSpaceDE w:val="0"/>
        <w:autoSpaceDN w:val="0"/>
        <w:adjustRightInd w:val="0"/>
        <w:spacing w:after="0" w:line="240" w:lineRule="atLeast"/>
        <w:jc w:val="center"/>
        <w:textAlignment w:val="center"/>
        <w:rPr>
          <w:rFonts w:ascii="Times New Roman" w:eastAsia="Times New Roman" w:hAnsi="Times New Roman" w:cs="Arial"/>
          <w:b/>
          <w:sz w:val="24"/>
          <w:szCs w:val="24"/>
          <w:u w:color="000000"/>
          <w:lang w:eastAsia="ru-RU"/>
        </w:rPr>
      </w:pPr>
      <w:r>
        <w:rPr>
          <w:rFonts w:ascii="Times New Roman" w:eastAsia="Times New Roman" w:hAnsi="Times New Roman" w:cs="Arial"/>
          <w:b/>
          <w:sz w:val="24"/>
          <w:szCs w:val="24"/>
          <w:u w:color="000000"/>
          <w:lang w:eastAsia="ru-RU"/>
        </w:rPr>
        <w:t>14. Диспансеризация</w:t>
      </w:r>
    </w:p>
    <w:p w:rsidR="003D670D" w:rsidRDefault="005A7B91">
      <w:pPr>
        <w:widowControl w:val="0"/>
        <w:autoSpaceDE w:val="0"/>
        <w:autoSpaceDN w:val="0"/>
        <w:adjustRightInd w:val="0"/>
        <w:spacing w:after="0" w:line="240" w:lineRule="atLeast"/>
        <w:ind w:firstLine="709"/>
        <w:jc w:val="both"/>
        <w:textAlignment w:val="center"/>
        <w:rPr>
          <w:rFonts w:ascii="Times New Roman" w:eastAsia="Times New Roman" w:hAnsi="Times New Roman" w:cs="Arial"/>
          <w:sz w:val="24"/>
          <w:szCs w:val="24"/>
          <w:u w:color="000000"/>
          <w:lang w:eastAsia="ru-RU"/>
        </w:rPr>
      </w:pPr>
      <w:r>
        <w:rPr>
          <w:rFonts w:ascii="Times New Roman" w:eastAsia="Times New Roman" w:hAnsi="Times New Roman" w:cs="Arial"/>
          <w:sz w:val="24"/>
          <w:szCs w:val="24"/>
          <w:u w:color="000000"/>
          <w:lang w:eastAsia="ru-RU"/>
        </w:rPr>
        <w:t>14.1. Работники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 xml:space="preserve">Работник получает право пройти диспансеризацию в том году, когда его возраст будет кратным трем. Возраст определяют по году рождения. </w:t>
      </w:r>
    </w:p>
    <w:p w:rsidR="003D670D" w:rsidRDefault="005A7B91">
      <w:pPr>
        <w:widowControl w:val="0"/>
        <w:autoSpaceDE w:val="0"/>
        <w:autoSpaceDN w:val="0"/>
        <w:adjustRightInd w:val="0"/>
        <w:spacing w:after="0" w:line="240" w:lineRule="atLeast"/>
        <w:ind w:firstLine="709"/>
        <w:jc w:val="both"/>
        <w:textAlignment w:val="center"/>
        <w:rPr>
          <w:rFonts w:ascii="Times New Roman" w:eastAsia="Times New Roman" w:hAnsi="Times New Roman" w:cs="Arial"/>
          <w:sz w:val="24"/>
          <w:szCs w:val="24"/>
          <w:u w:color="000000"/>
          <w:lang w:eastAsia="ru-RU"/>
        </w:rPr>
      </w:pPr>
      <w:r>
        <w:rPr>
          <w:rFonts w:ascii="Times New Roman" w:eastAsia="Times New Roman" w:hAnsi="Times New Roman" w:cs="Arial"/>
          <w:sz w:val="24"/>
          <w:szCs w:val="24"/>
          <w:u w:color="000000"/>
          <w:lang w:eastAsia="ru-RU"/>
        </w:rPr>
        <w:t xml:space="preserve">14.2. Работники, достигшие </w:t>
      </w:r>
      <w:proofErr w:type="spellStart"/>
      <w:r>
        <w:rPr>
          <w:rFonts w:ascii="Times New Roman" w:eastAsia="Times New Roman" w:hAnsi="Times New Roman" w:cs="Arial"/>
          <w:sz w:val="24"/>
          <w:szCs w:val="24"/>
          <w:u w:color="000000"/>
          <w:lang w:eastAsia="ru-RU"/>
        </w:rPr>
        <w:t>предпенсионного</w:t>
      </w:r>
      <w:proofErr w:type="spellEnd"/>
      <w:r>
        <w:rPr>
          <w:rFonts w:ascii="Times New Roman" w:eastAsia="Times New Roman" w:hAnsi="Times New Roman" w:cs="Arial"/>
          <w:sz w:val="24"/>
          <w:szCs w:val="24"/>
          <w:u w:color="000000"/>
          <w:lang w:eastAsia="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3D670D" w:rsidRDefault="005A7B91">
      <w:pPr>
        <w:widowControl w:val="0"/>
        <w:autoSpaceDE w:val="0"/>
        <w:autoSpaceDN w:val="0"/>
        <w:adjustRightInd w:val="0"/>
        <w:spacing w:after="0" w:line="240" w:lineRule="atLeast"/>
        <w:ind w:firstLine="709"/>
        <w:jc w:val="both"/>
        <w:textAlignment w:val="center"/>
        <w:rPr>
          <w:rFonts w:ascii="Times New Roman" w:eastAsia="Times New Roman" w:hAnsi="Times New Roman" w:cs="Arial"/>
          <w:sz w:val="24"/>
          <w:szCs w:val="24"/>
          <w:u w:color="000000"/>
          <w:lang w:eastAsia="ru-RU"/>
        </w:rPr>
      </w:pPr>
      <w:r>
        <w:rPr>
          <w:rFonts w:ascii="Times New Roman" w:eastAsia="Times New Roman" w:hAnsi="Times New Roman" w:cs="Arial"/>
          <w:sz w:val="24"/>
          <w:szCs w:val="24"/>
          <w:u w:color="000000"/>
          <w:lang w:eastAsia="ru-RU"/>
        </w:rPr>
        <w:t>14.3. Работник освобождается от работы для прохождения диспансеризации на основании письменного заявления. Заявление подается на согласование непосредственному руководителю или лицу, временно исполняющему его обязанности. Согласованное заявление подают в отдел кадров.</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14.4. Если непосредственный руководитель работника или директор МКУ «Управление образованием» ШМО не согласится с датой освобождения от работы, указанной в заявлении, работнику предлагают выбрать другую дату.</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14.5. Результаты рассмотрения заявления директор МКУ «Управление образованием» ШМО, его заместители и руководители подразделений оформляют в виде резолюции на заявлении.</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14.6. Работник обязан документально подтвердить, что проходил диспансеризацию в день, когда его освободили от работы. Таким документом может быть справка из поликлиники.</w:t>
      </w:r>
    </w:p>
    <w:p w:rsidR="003D670D" w:rsidRDefault="005A7B91">
      <w:pPr>
        <w:autoSpaceDE w:val="0"/>
        <w:autoSpaceDN w:val="0"/>
        <w:adjustRightInd w:val="0"/>
        <w:spacing w:after="0" w:line="240" w:lineRule="atLeast"/>
        <w:ind w:firstLine="709"/>
        <w:jc w:val="both"/>
        <w:textAlignment w:val="center"/>
        <w:rPr>
          <w:rFonts w:ascii="Times New Roman" w:eastAsia="Times New Roman" w:hAnsi="Times New Roman" w:cs="Times New Roman"/>
          <w:color w:val="000000"/>
          <w:sz w:val="24"/>
          <w:szCs w:val="24"/>
          <w:u w:color="000000"/>
        </w:rPr>
      </w:pPr>
      <w:r>
        <w:rPr>
          <w:rFonts w:ascii="Times New Roman" w:eastAsia="Times New Roman" w:hAnsi="Times New Roman" w:cs="Times New Roman"/>
          <w:color w:val="000000"/>
          <w:sz w:val="24"/>
          <w:szCs w:val="24"/>
          <w:u w:color="000000"/>
        </w:rPr>
        <w:t>Если работник не представит справку, работодатель вправе привлечь работника к дисциплинарной ответственности в порядке, который содержит раздел 8 настоящих Правил.</w:t>
      </w:r>
    </w:p>
    <w:p w:rsidR="003D670D" w:rsidRDefault="003D670D">
      <w:pPr>
        <w:spacing w:after="0" w:line="240" w:lineRule="auto"/>
        <w:jc w:val="both"/>
        <w:rPr>
          <w:rFonts w:ascii="Times New Roman" w:eastAsia="Times New Roman" w:hAnsi="Times New Roman" w:cs="Times New Roman"/>
          <w:color w:val="000000"/>
          <w:sz w:val="24"/>
          <w:szCs w:val="24"/>
          <w:lang w:eastAsia="ru-RU"/>
        </w:rPr>
      </w:pPr>
    </w:p>
    <w:p w:rsidR="003D670D" w:rsidRDefault="003D670D">
      <w:pPr>
        <w:keepNext/>
        <w:tabs>
          <w:tab w:val="left" w:pos="0"/>
        </w:tabs>
        <w:suppressAutoHyphens/>
        <w:spacing w:after="0" w:line="240" w:lineRule="auto"/>
        <w:jc w:val="center"/>
        <w:outlineLvl w:val="0"/>
        <w:rPr>
          <w:rFonts w:ascii="Times New Roman" w:eastAsia="Times New Roman" w:hAnsi="Times New Roman" w:cs="Times New Roman"/>
          <w:b/>
          <w:bCs/>
          <w:iCs/>
          <w:sz w:val="24"/>
          <w:szCs w:val="24"/>
          <w:lang w:eastAsia="ar-SA"/>
        </w:rPr>
      </w:pPr>
    </w:p>
    <w:p w:rsidR="003D670D" w:rsidRDefault="005A7B91">
      <w:pPr>
        <w:keepNext/>
        <w:tabs>
          <w:tab w:val="left" w:pos="0"/>
        </w:tabs>
        <w:suppressAutoHyphens/>
        <w:spacing w:after="0" w:line="240" w:lineRule="auto"/>
        <w:jc w:val="center"/>
        <w:outlineLvl w:val="0"/>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15. Охрана труда и техника безопасности</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15.1. Все работники Учреждения обязаны соблюдать требования охраны труда, техники безопасности и производственной санитарии.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ru-RU"/>
        </w:rPr>
        <w:t xml:space="preserve">15.2. </w:t>
      </w:r>
      <w:r>
        <w:rPr>
          <w:rFonts w:ascii="Times New Roman" w:eastAsia="Times New Roman" w:hAnsi="Times New Roman" w:cs="Times New Roman"/>
          <w:sz w:val="24"/>
          <w:szCs w:val="24"/>
          <w:lang w:eastAsia="ar-SA"/>
        </w:rPr>
        <w:t>При поступлении работника на работу или переводе его в установленном порядке на другую работу ему обязаны провести инструктаж по технике безопасности, противопожарной охране и другим правилам охраны труда.</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15.3. В целях создания условий для нормального функционирования Учреждения, все работники должны пройти обучение и проверку знаний по охране труда и в соответствии с </w:t>
      </w:r>
      <w:r>
        <w:rPr>
          <w:rFonts w:ascii="Times New Roman" w:eastAsia="Times New Roman" w:hAnsi="Times New Roman" w:cs="Times New Roman"/>
          <w:sz w:val="24"/>
          <w:szCs w:val="24"/>
          <w:lang w:eastAsia="ar-SA"/>
        </w:rPr>
        <w:lastRenderedPageBreak/>
        <w:t>требованиями действующего законодательства и нормативных документов не реже одного раза в три года.</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15.4. Приказом директора Учреждения назначаются ответственные должностные лица за охрану труда, технику безопасности и производственную санитарию. </w:t>
      </w:r>
    </w:p>
    <w:p w:rsidR="003D670D" w:rsidRDefault="005A7B9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15.5. Находясь на рабочем месте, работники незамедлительно извещают своего непосредственного руководителя или руководителя Учреждения о любой ситуации, угрожающей жизни и здоровью людей, о несчастном случае, происшедшем на производстве, или об ухудшении состояния собственного здоровья, в том числе о появлении признаков профессионального заболевания.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15.6. Работник обязан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законодательством. Уклонение (отказ работника без уважительной причины) от прохождения периодических осмотров является нарушением трудовой дисциплины и влечет применение мер дисциплинарной ответственности (ст. ст. 212, 214 Трудового Кодекса РФ).</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15.7. На время прохождения медицинских осмотров за работником сохраняется место работы (должность) и средняя заработная плата. Время, место и порядок прохождения осмотров определяется заранее.</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15.8. Работодатель обязан отстранить от работы работника,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законодательством, и при выявлении в соответствии с медицинским заключением противопоказаний к выполнению работы. </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15.9. Работодатель отстраняет от работы (не допускает к работе) работника на период времени до устранения обстоятельств, являвшихся основанием для отстранения от работы или недопущения к работе. </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15.10. В период отстранения от работы (недопущения к работе) заработная плата работнику не начисляется.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15.11. 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(вакантную должность), не противопоказанную ему по состоянию здоровья. При отказе работника от перевода на другую работу, необходимого ему в соответствии с медицинским заключением, выданном в установленном порядке, либо отсутствии в Учреждении соответствующей работы (вакантной должности), трудовой договор прекращается на основании п. 8 ст. 77 Трудового кодекса РФ.</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 xml:space="preserve">15.12. </w:t>
      </w:r>
      <w:r>
        <w:rPr>
          <w:rFonts w:ascii="Times New Roman" w:eastAsia="Times New Roman" w:hAnsi="Times New Roman" w:cs="Times New Roman"/>
          <w:sz w:val="24"/>
          <w:szCs w:val="24"/>
          <w:lang w:eastAsia="ru-RU"/>
        </w:rPr>
        <w:t>Для предупреждения преждевременной утомляемости пользователей ПЭВМ предусматривается чередования работ с использованием ПЭВМ и без него.</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 xml:space="preserve">15.13. </w:t>
      </w:r>
      <w:r>
        <w:rPr>
          <w:rFonts w:ascii="Times New Roman" w:eastAsia="Times New Roman" w:hAnsi="Times New Roman" w:cs="Times New Roman"/>
          <w:sz w:val="24"/>
          <w:szCs w:val="24"/>
          <w:lang w:eastAsia="ru-RU"/>
        </w:rPr>
        <w:t xml:space="preserve">Во время регламентированных перерывов с целью снижения нервно - эмоционального напряжения, утомления зрительного анализатора, устранения влияния гиподинамии и гипокинезии, предотвращения развития </w:t>
      </w:r>
      <w:proofErr w:type="spellStart"/>
      <w:r>
        <w:rPr>
          <w:rFonts w:ascii="Times New Roman" w:eastAsia="Times New Roman" w:hAnsi="Times New Roman" w:cs="Times New Roman"/>
          <w:sz w:val="24"/>
          <w:szCs w:val="24"/>
          <w:lang w:eastAsia="ru-RU"/>
        </w:rPr>
        <w:t>позотонического</w:t>
      </w:r>
      <w:proofErr w:type="spellEnd"/>
      <w:r>
        <w:rPr>
          <w:rFonts w:ascii="Times New Roman" w:eastAsia="Times New Roman" w:hAnsi="Times New Roman" w:cs="Times New Roman"/>
          <w:sz w:val="24"/>
          <w:szCs w:val="24"/>
          <w:lang w:eastAsia="ru-RU"/>
        </w:rPr>
        <w:t xml:space="preserve"> утомления рекомендуется выполнять комплексы специальных упражнений. </w:t>
      </w:r>
    </w:p>
    <w:p w:rsidR="003D670D" w:rsidRDefault="005A7B91">
      <w:pPr>
        <w:widowControl w:val="0"/>
        <w:autoSpaceDE w:val="0"/>
        <w:autoSpaceDN w:val="0"/>
        <w:adjustRightInd w:val="0"/>
        <w:spacing w:after="0" w:line="240" w:lineRule="auto"/>
        <w:ind w:firstLine="709"/>
        <w:jc w:val="both"/>
        <w:rPr>
          <w:rFonts w:ascii="Times New Roman" w:eastAsia="SimSun" w:hAnsi="Times New Roman" w:cs="Times New Roman"/>
          <w:color w:val="000000"/>
          <w:kern w:val="1"/>
          <w:sz w:val="24"/>
          <w:szCs w:val="24"/>
          <w:lang w:eastAsia="hi-IN" w:bidi="hi-IN"/>
        </w:rPr>
      </w:pPr>
      <w:r>
        <w:rPr>
          <w:rFonts w:ascii="Times New Roman" w:eastAsia="Times New Roman" w:hAnsi="Times New Roman" w:cs="Times New Roman"/>
          <w:sz w:val="24"/>
          <w:szCs w:val="24"/>
          <w:lang w:eastAsia="ru-RU"/>
        </w:rPr>
        <w:t>15.14.</w:t>
      </w:r>
      <w:r>
        <w:rPr>
          <w:rFonts w:ascii="Times New Roman" w:eastAsia="SimSun" w:hAnsi="Times New Roman" w:cs="Times New Roman"/>
          <w:color w:val="000000"/>
          <w:kern w:val="1"/>
          <w:sz w:val="24"/>
          <w:szCs w:val="24"/>
          <w:lang w:eastAsia="hi-IN" w:bidi="hi-IN"/>
        </w:rPr>
        <w:t xml:space="preserve"> Один раз в пять лет работодатель обязан проводить специальную оценку условий труда (СОУТ) на рабочих местах в Учреждении в соответствии с локальным актом, регламентирующим порядок проведения СОУТ.</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15.15. Нарушение требований охраны труда расценивается как нарушение Правил внутреннего трудового распорядка.</w:t>
      </w:r>
      <w:bookmarkStart w:id="1" w:name="_toc307"/>
      <w:bookmarkEnd w:id="1"/>
    </w:p>
    <w:p w:rsidR="003D670D" w:rsidRDefault="003D670D">
      <w:pPr>
        <w:suppressAutoHyphens/>
        <w:spacing w:after="0" w:line="240" w:lineRule="auto"/>
        <w:ind w:firstLine="709"/>
        <w:jc w:val="center"/>
        <w:rPr>
          <w:rFonts w:ascii="Times New Roman" w:eastAsia="Times New Roman" w:hAnsi="Times New Roman" w:cs="Times New Roman"/>
          <w:b/>
          <w:sz w:val="24"/>
          <w:szCs w:val="24"/>
          <w:lang w:eastAsia="ar-SA"/>
        </w:rPr>
      </w:pPr>
    </w:p>
    <w:p w:rsidR="003D670D" w:rsidRDefault="005A7B91">
      <w:pPr>
        <w:suppressAutoHyphens/>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16. Обеспечения трудовых прав работников, призванных на военную службу</w:t>
      </w:r>
    </w:p>
    <w:p w:rsidR="003D670D" w:rsidRDefault="005A7B91">
      <w:pPr>
        <w:suppressAutoHyphens/>
        <w:spacing w:after="0" w:line="240" w:lineRule="auto"/>
        <w:ind w:firstLine="709"/>
        <w:jc w:val="center"/>
        <w:rPr>
          <w:rFonts w:ascii="Times New Roman" w:eastAsia="Times New Roman" w:hAnsi="Times New Roman" w:cs="Times New Roman"/>
          <w:b/>
          <w:sz w:val="24"/>
          <w:szCs w:val="24"/>
          <w:lang w:eastAsia="ar-SA"/>
        </w:rPr>
      </w:pPr>
      <w:proofErr w:type="gramStart"/>
      <w:r>
        <w:rPr>
          <w:rFonts w:ascii="Times New Roman" w:eastAsia="Times New Roman" w:hAnsi="Times New Roman" w:cs="Times New Roman"/>
          <w:b/>
          <w:sz w:val="24"/>
          <w:szCs w:val="24"/>
          <w:lang w:eastAsia="ar-SA"/>
        </w:rPr>
        <w:t>по</w:t>
      </w:r>
      <w:proofErr w:type="gramEnd"/>
      <w:r>
        <w:rPr>
          <w:rFonts w:ascii="Times New Roman" w:eastAsia="Times New Roman" w:hAnsi="Times New Roman" w:cs="Times New Roman"/>
          <w:b/>
          <w:sz w:val="24"/>
          <w:szCs w:val="24"/>
          <w:lang w:eastAsia="ar-SA"/>
        </w:rPr>
        <w:t xml:space="preserve"> мобилизации или поступивших на военную службу по контракту</w:t>
      </w:r>
    </w:p>
    <w:p w:rsidR="003D670D" w:rsidRDefault="005A7B91">
      <w:pPr>
        <w:suppressAutoHyphens/>
        <w:spacing w:after="0" w:line="240" w:lineRule="auto"/>
        <w:ind w:firstLine="709"/>
        <w:jc w:val="center"/>
        <w:rPr>
          <w:rFonts w:ascii="Times New Roman" w:eastAsia="Times New Roman" w:hAnsi="Times New Roman" w:cs="Times New Roman"/>
          <w:b/>
          <w:sz w:val="24"/>
          <w:szCs w:val="24"/>
          <w:lang w:eastAsia="ar-SA"/>
        </w:rPr>
      </w:pPr>
      <w:proofErr w:type="gramStart"/>
      <w:r>
        <w:rPr>
          <w:rFonts w:ascii="Times New Roman" w:eastAsia="Times New Roman" w:hAnsi="Times New Roman" w:cs="Times New Roman"/>
          <w:b/>
          <w:sz w:val="24"/>
          <w:szCs w:val="24"/>
          <w:lang w:eastAsia="ar-SA"/>
        </w:rPr>
        <w:t>либо</w:t>
      </w:r>
      <w:proofErr w:type="gramEnd"/>
      <w:r>
        <w:rPr>
          <w:rFonts w:ascii="Times New Roman" w:eastAsia="Times New Roman" w:hAnsi="Times New Roman" w:cs="Times New Roman"/>
          <w:b/>
          <w:sz w:val="24"/>
          <w:szCs w:val="24"/>
          <w:lang w:eastAsia="ar-SA"/>
        </w:rPr>
        <w:t xml:space="preserve"> заключивших контракт о добровольном содействии в выполнении задач,</w:t>
      </w:r>
    </w:p>
    <w:p w:rsidR="003D670D" w:rsidRDefault="005A7B91">
      <w:pPr>
        <w:suppressAutoHyphens/>
        <w:spacing w:after="0" w:line="240" w:lineRule="auto"/>
        <w:ind w:firstLine="709"/>
        <w:jc w:val="center"/>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b/>
          <w:sz w:val="24"/>
          <w:szCs w:val="24"/>
          <w:lang w:eastAsia="ar-SA"/>
        </w:rPr>
        <w:t>возложенных</w:t>
      </w:r>
      <w:proofErr w:type="gramEnd"/>
      <w:r>
        <w:rPr>
          <w:rFonts w:ascii="Times New Roman" w:eastAsia="Times New Roman" w:hAnsi="Times New Roman" w:cs="Times New Roman"/>
          <w:b/>
          <w:sz w:val="24"/>
          <w:szCs w:val="24"/>
          <w:lang w:eastAsia="ar-SA"/>
        </w:rPr>
        <w:t xml:space="preserve"> на Вооруженные Силы Российской Федерации</w:t>
      </w:r>
    </w:p>
    <w:p w:rsidR="003D670D" w:rsidRDefault="003D670D">
      <w:pPr>
        <w:suppressAutoHyphens/>
        <w:spacing w:after="0" w:line="240" w:lineRule="auto"/>
        <w:ind w:firstLine="709"/>
        <w:jc w:val="both"/>
        <w:rPr>
          <w:rFonts w:ascii="Times New Roman" w:eastAsia="Times New Roman" w:hAnsi="Times New Roman" w:cs="Times New Roman"/>
          <w:sz w:val="24"/>
          <w:szCs w:val="24"/>
          <w:lang w:eastAsia="ar-SA"/>
        </w:rPr>
      </w:pP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16.1. В случае призыва работника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bookmarkStart w:id="2" w:name="bookmark2"/>
      <w:bookmarkEnd w:id="2"/>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16.2. 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bookmarkStart w:id="3" w:name="bookmark3"/>
      <w:bookmarkEnd w:id="3"/>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w:t>
      </w:r>
      <w:bookmarkStart w:id="4" w:name="bookmark4"/>
      <w:bookmarkEnd w:id="4"/>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16.4. 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указанной должности.</w:t>
      </w:r>
      <w:bookmarkStart w:id="5" w:name="bookmark5"/>
      <w:bookmarkEnd w:id="5"/>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bookmarkStart w:id="6" w:name="bookmark6"/>
      <w:bookmarkEnd w:id="6"/>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bookmarkStart w:id="7" w:name="bookmark7"/>
      <w:bookmarkEnd w:id="7"/>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bookmarkStart w:id="8" w:name="bookmark8"/>
      <w:bookmarkEnd w:id="8"/>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16.8. Действие трудового договора возобновляется в день выхода работника на работу: Работник обязан предупредить работодателя о выходе на работу не позднее чем за три рабочих дня.</w:t>
      </w:r>
      <w:bookmarkStart w:id="9" w:name="bookmark9"/>
      <w:bookmarkEnd w:id="9"/>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16.9. Работник в течение шести месяцев после возобновления в соответствии со ст. 351.7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bookmarkStart w:id="10" w:name="bookmark10"/>
      <w:bookmarkEnd w:id="10"/>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bookmarkStart w:id="11" w:name="bookmark11"/>
      <w:bookmarkEnd w:id="11"/>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13.1 части первой ст. 81 ТК РФ.</w:t>
      </w:r>
      <w:bookmarkStart w:id="12" w:name="bookmark12"/>
      <w:bookmarkEnd w:id="12"/>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16.12.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w:t>
      </w:r>
      <w:r>
        <w:rPr>
          <w:rFonts w:ascii="Times New Roman" w:eastAsia="Times New Roman" w:hAnsi="Times New Roman" w:cs="Times New Roman"/>
          <w:sz w:val="24"/>
          <w:szCs w:val="24"/>
          <w:lang w:eastAsia="ar-SA"/>
        </w:rPr>
        <w:lastRenderedPageBreak/>
        <w:t>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3D670D" w:rsidRDefault="003D670D">
      <w:pPr>
        <w:suppressAutoHyphens/>
        <w:spacing w:after="0" w:line="240" w:lineRule="auto"/>
        <w:ind w:firstLine="709"/>
        <w:jc w:val="both"/>
        <w:rPr>
          <w:rFonts w:ascii="Times New Roman" w:eastAsia="Times New Roman" w:hAnsi="Times New Roman" w:cs="Times New Roman"/>
          <w:sz w:val="24"/>
          <w:szCs w:val="24"/>
          <w:lang w:eastAsia="ar-SA"/>
        </w:rPr>
      </w:pPr>
    </w:p>
    <w:p w:rsidR="003D670D" w:rsidRDefault="005A7B91">
      <w:pPr>
        <w:suppressAutoHyphens/>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17. Учет и расследование микротравм</w:t>
      </w:r>
    </w:p>
    <w:p w:rsidR="003D670D" w:rsidRDefault="003D670D">
      <w:pPr>
        <w:suppressAutoHyphens/>
        <w:spacing w:after="0" w:line="240" w:lineRule="auto"/>
        <w:ind w:firstLine="709"/>
        <w:jc w:val="both"/>
        <w:rPr>
          <w:rFonts w:ascii="Times New Roman" w:eastAsia="Times New Roman" w:hAnsi="Times New Roman" w:cs="Times New Roman"/>
          <w:b/>
          <w:sz w:val="24"/>
          <w:szCs w:val="24"/>
          <w:lang w:eastAsia="ar-SA"/>
        </w:rPr>
      </w:pP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13" w:name="bssPhr352"/>
      <w:bookmarkStart w:id="14" w:name="dfasi264yi"/>
      <w:bookmarkEnd w:id="13"/>
      <w:bookmarkEnd w:id="14"/>
      <w:r>
        <w:rPr>
          <w:rFonts w:ascii="Times New Roman" w:eastAsia="Times New Roman" w:hAnsi="Times New Roman" w:cs="Times New Roman"/>
          <w:sz w:val="24"/>
          <w:szCs w:val="24"/>
          <w:lang w:eastAsia="ar-SA"/>
        </w:rPr>
        <w:t>17.1. Работодатель в соответствии с требованиями статьи 214 ТК обеспечивает безопасные условия труда работникам, принимает меры по предотвращению аварийных ситуаций на производстве, сохранению жизни и здоровья работников при возникновении таких ситуаций, оказанию пострадавшим первой помощи.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15" w:name="dfasw9eawf"/>
      <w:bookmarkStart w:id="16" w:name="bssPhr353"/>
      <w:bookmarkEnd w:id="15"/>
      <w:bookmarkEnd w:id="16"/>
      <w:r>
        <w:rPr>
          <w:rFonts w:ascii="Times New Roman" w:eastAsia="Times New Roman" w:hAnsi="Times New Roman" w:cs="Times New Roman"/>
          <w:sz w:val="24"/>
          <w:szCs w:val="24"/>
          <w:lang w:eastAsia="ar-SA"/>
        </w:rPr>
        <w:t>17.2. Работодатель в целях выполнения требований статьи 214 ТК:</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17" w:name="bssPhr354"/>
      <w:bookmarkStart w:id="18" w:name="dfas7giuf5"/>
      <w:bookmarkEnd w:id="17"/>
      <w:bookmarkEnd w:id="18"/>
      <w:r>
        <w:rPr>
          <w:rFonts w:ascii="Times New Roman" w:eastAsia="Times New Roman" w:hAnsi="Times New Roman" w:cs="Times New Roman"/>
          <w:sz w:val="24"/>
          <w:szCs w:val="24"/>
          <w:lang w:eastAsia="ar-SA"/>
        </w:rPr>
        <w:t>- устанавливает в Положении об учете и расследовании микротравм порядок расследования и регистрации микротравм применительно к местным условиям, особенностям организационной структуры, специфики и характера производства;</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регистрирует происшедшие микротравмы в журнале регистрации и учета микротравм;</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обеспечивает в производственных подразделениях наличие бланков справки о расследовании микротравмы для своевременного оформления результатов расследования;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дает оценку своевременности, качеству расследования, оформления и учета микротравм на производстве (при их наличии);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обеспечивает контроль оформления и учета микротравм на производстве;</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обеспечивает финансирование мероприятий по улучшению условий труда (устранению причин микротравм).</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19" w:name="bssPhr355"/>
      <w:bookmarkStart w:id="20" w:name="dfasdpnsyz"/>
      <w:bookmarkEnd w:id="19"/>
      <w:bookmarkEnd w:id="20"/>
      <w:r>
        <w:rPr>
          <w:rFonts w:ascii="Times New Roman" w:eastAsia="Times New Roman" w:hAnsi="Times New Roman" w:cs="Times New Roman"/>
          <w:sz w:val="24"/>
          <w:szCs w:val="24"/>
          <w:lang w:eastAsia="ar-SA"/>
        </w:rPr>
        <w:t>17.3. Работник в соответствии с требованиями статьи 215 ТК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на производстве или об ухудшении состояния своего здоровья, о получении микротравмы в процессе работы.</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21" w:name="bssPhr356"/>
      <w:bookmarkStart w:id="22" w:name="dfasgan4h1"/>
      <w:bookmarkEnd w:id="21"/>
      <w:bookmarkEnd w:id="22"/>
      <w:r>
        <w:rPr>
          <w:rFonts w:ascii="Times New Roman" w:eastAsia="Times New Roman" w:hAnsi="Times New Roman" w:cs="Times New Roman"/>
          <w:sz w:val="24"/>
          <w:szCs w:val="24"/>
          <w:lang w:eastAsia="ar-SA"/>
        </w:rPr>
        <w:t>17.4. Работодатель при любом повреждении (ухудшении) здоровья работника незамедлительно на месте происшествия: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23" w:name="bssPhr357"/>
      <w:bookmarkStart w:id="24" w:name="dfaslig5se"/>
      <w:bookmarkEnd w:id="23"/>
      <w:bookmarkEnd w:id="24"/>
      <w:r>
        <w:rPr>
          <w:rFonts w:ascii="Times New Roman" w:eastAsia="Times New Roman" w:hAnsi="Times New Roman" w:cs="Times New Roman"/>
          <w:sz w:val="24"/>
          <w:szCs w:val="24"/>
          <w:lang w:eastAsia="ar-SA"/>
        </w:rPr>
        <w:t>- оказывает первую помощь пострадавшему или доставляет его (при необходимости) в любое медицинское учреждение (медпункт), используя транспорт организации, где ему должна быть оказана квалифицированная помощь;</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обеспечивает обязательное сопровождение работника, получившего микротравму, в медицинское учреждение: при падении с высоты, воздействии электрического тока, при отравлении организма и при укусе животных;</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принимает в зависимости от обстоятельств микротравмы меры по предотвращению аварийных ситуаций, воздействию опасных или вредных производственных факторов (вывести других работников с места происшествия; информировать работников и других лиц о возможной опасности; оградить место происшествия; вызвать соответствующие аварийные службы и др.);</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обеспечивает фиксацию места происшествия путем фотографирования, оформления схем;</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информирует работодателя о происшедшем событии, известных обстоятельствах, характере повреждения здоровья работника и принятых мерах по оказанию ему первой помощи (либо отказе работника от оказания ему квалифицированной медицинской помощи).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25" w:name="bssPhr358"/>
      <w:bookmarkStart w:id="26" w:name="dfas7lpvfg"/>
      <w:bookmarkEnd w:id="25"/>
      <w:bookmarkEnd w:id="26"/>
      <w:r>
        <w:rPr>
          <w:rFonts w:ascii="Times New Roman" w:eastAsia="Times New Roman" w:hAnsi="Times New Roman" w:cs="Times New Roman"/>
          <w:sz w:val="24"/>
          <w:szCs w:val="24"/>
          <w:lang w:eastAsia="ar-SA"/>
        </w:rPr>
        <w:lastRenderedPageBreak/>
        <w:t>17.5. Работодатель после получения информации от пострадавшего о происшедшей микротравме в течение суток проводит расследование с определением круга лиц, участвующих в нем.</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27" w:name="bssPhr359"/>
      <w:bookmarkStart w:id="28" w:name="dfas0n2h0o"/>
      <w:bookmarkEnd w:id="27"/>
      <w:bookmarkEnd w:id="28"/>
      <w:r>
        <w:rPr>
          <w:rFonts w:ascii="Times New Roman" w:eastAsia="Times New Roman" w:hAnsi="Times New Roman" w:cs="Times New Roman"/>
          <w:sz w:val="24"/>
          <w:szCs w:val="24"/>
          <w:lang w:eastAsia="ar-SA"/>
        </w:rPr>
        <w:t>17.6. В расследовании микротравм принимают участие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представитель выборного органа первичной профсоюзной организации или иного представительного органа работников, уполномоченный по охране труда. Работодатель для участия в расследовании может приглашать представителей других подразделений организации, которые могут представить соответствующие заключения по факту происшедшего события при выполнении совместных работ, с целью объективного установления причин происшествия и исключения возможных разногласий.</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29" w:name="dfaswkb81o"/>
      <w:bookmarkStart w:id="30" w:name="bssPhr360"/>
      <w:bookmarkEnd w:id="29"/>
      <w:bookmarkEnd w:id="30"/>
      <w:r>
        <w:rPr>
          <w:rFonts w:ascii="Times New Roman" w:eastAsia="Times New Roman" w:hAnsi="Times New Roman" w:cs="Times New Roman"/>
          <w:sz w:val="24"/>
          <w:szCs w:val="24"/>
          <w:lang w:eastAsia="ar-SA"/>
        </w:rPr>
        <w:t>17.7. Работодатель и лица, участвующие в расследовании микротравмы, проводят осмотр места происшествия, опрос пострадавшего, а также свидетелей происшедшего (при наличии).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31" w:name="dfasqfi7ri"/>
      <w:bookmarkStart w:id="32" w:name="bssPhr361"/>
      <w:bookmarkEnd w:id="31"/>
      <w:bookmarkEnd w:id="32"/>
      <w:r>
        <w:rPr>
          <w:rFonts w:ascii="Times New Roman" w:eastAsia="Times New Roman" w:hAnsi="Times New Roman" w:cs="Times New Roman"/>
          <w:sz w:val="24"/>
          <w:szCs w:val="24"/>
          <w:lang w:eastAsia="ar-SA"/>
        </w:rPr>
        <w:t>17.8. Работодатель по результатам расследования в течение суток оформляет справку о рассмотрении обстоятельств и причин, приведших к возникновению микроповреждения (микротравмы) работника, в одном экземпляре. Справка подписывается всеми участниками расследования и пострадавшим и направляется специалисту по охране труда.</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33" w:name="dfas5bd949"/>
      <w:bookmarkStart w:id="34" w:name="bssPhr362"/>
      <w:bookmarkEnd w:id="33"/>
      <w:bookmarkEnd w:id="34"/>
      <w:r>
        <w:rPr>
          <w:rFonts w:ascii="Times New Roman" w:eastAsia="Times New Roman" w:hAnsi="Times New Roman" w:cs="Times New Roman"/>
          <w:sz w:val="24"/>
          <w:szCs w:val="24"/>
          <w:lang w:eastAsia="ar-SA"/>
        </w:rPr>
        <w:t>При этом в справке расследования указывают:</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35" w:name="dfasfgyrix"/>
      <w:bookmarkStart w:id="36" w:name="bssPhr363"/>
      <w:bookmarkEnd w:id="35"/>
      <w:bookmarkEnd w:id="36"/>
      <w:r>
        <w:rPr>
          <w:rFonts w:ascii="Times New Roman" w:eastAsia="Times New Roman" w:hAnsi="Times New Roman" w:cs="Times New Roman"/>
          <w:sz w:val="24"/>
          <w:szCs w:val="24"/>
          <w:lang w:eastAsia="ar-SA"/>
        </w:rPr>
        <w:t>- сведения о работнике, получившем микротравму;</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время происшествия (время обращения работника за оказанием медицинской помощи или факт отказа работника от медицинской помощи);</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краткие обстоятельства повреждения здоровья;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основные причины возникновения микротравмы (основной причиной является нарушение, которое непосредственно повлекло повреждение здоровья работника. Установление основной причины необходимо для последующего анализа опасностей и их предупреждения);</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перечень мероприятий по устранению причин происшедшего.</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37" w:name="bssPhr364"/>
      <w:bookmarkStart w:id="38" w:name="dfas77gwuq"/>
      <w:bookmarkEnd w:id="37"/>
      <w:bookmarkEnd w:id="38"/>
      <w:r>
        <w:rPr>
          <w:rFonts w:ascii="Times New Roman" w:eastAsia="Times New Roman" w:hAnsi="Times New Roman" w:cs="Times New Roman"/>
          <w:sz w:val="24"/>
          <w:szCs w:val="24"/>
          <w:lang w:eastAsia="ar-SA"/>
        </w:rPr>
        <w:t>17.9. Если в ходе расследования микротравмы будет установлено нарушение, допущенное непосредственным исполнителем, выраженное в сознательном невыполнении требований охраны труда, работодатель должен дать соответствующую оценку фактам нарушения и принять конкретные меры реагирования (направление работника на внеплановый инструктаж или внеочередную проверку знаний требований охраны труда, подготовка докладной записки руководству и др.).</w:t>
      </w:r>
    </w:p>
    <w:p w:rsidR="003D670D" w:rsidRDefault="005A7B91">
      <w:pPr>
        <w:suppressAutoHyphens/>
        <w:spacing w:after="0" w:line="240" w:lineRule="auto"/>
        <w:ind w:firstLine="709"/>
        <w:jc w:val="both"/>
        <w:rPr>
          <w:rFonts w:ascii="Times New Roman" w:eastAsia="Times New Roman" w:hAnsi="Times New Roman" w:cs="Times New Roman"/>
          <w:sz w:val="24"/>
          <w:szCs w:val="24"/>
          <w:lang w:eastAsia="ar-SA"/>
        </w:rPr>
      </w:pPr>
      <w:bookmarkStart w:id="39" w:name="dfasgdh20p"/>
      <w:bookmarkStart w:id="40" w:name="bssPhr365"/>
      <w:bookmarkEnd w:id="39"/>
      <w:bookmarkEnd w:id="40"/>
      <w:r>
        <w:rPr>
          <w:rFonts w:ascii="Times New Roman" w:eastAsia="Times New Roman" w:hAnsi="Times New Roman" w:cs="Times New Roman"/>
          <w:sz w:val="24"/>
          <w:szCs w:val="24"/>
          <w:lang w:eastAsia="ar-SA"/>
        </w:rPr>
        <w:t>17.10. Работодатель производит учет произошедших микротравм с регистрацией их в журнале учета микротравм.</w:t>
      </w:r>
    </w:p>
    <w:p w:rsidR="003D670D" w:rsidRDefault="003D670D">
      <w:pPr>
        <w:spacing w:after="0" w:line="240" w:lineRule="auto"/>
        <w:jc w:val="both"/>
        <w:rPr>
          <w:rFonts w:ascii="Times New Roman" w:eastAsia="Times New Roman" w:hAnsi="Times New Roman" w:cs="Times New Roman"/>
          <w:color w:val="000000"/>
          <w:sz w:val="24"/>
          <w:szCs w:val="24"/>
          <w:lang w:eastAsia="ru-RU"/>
        </w:rPr>
      </w:pPr>
    </w:p>
    <w:p w:rsidR="003D670D" w:rsidRDefault="005A7B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lang w:eastAsia="ru-RU"/>
        </w:rPr>
        <w:t xml:space="preserve">18. </w:t>
      </w:r>
      <w:r>
        <w:rPr>
          <w:rFonts w:ascii="Times New Roman" w:eastAsia="Times New Roman" w:hAnsi="Times New Roman" w:cs="Times New Roman"/>
          <w:b/>
          <w:bCs/>
          <w:color w:val="000000"/>
          <w:sz w:val="24"/>
          <w:szCs w:val="24"/>
        </w:rPr>
        <w:t>Ответственность за нарушение трудовой дисциплины</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18.1. </w:t>
      </w:r>
      <w:r>
        <w:rPr>
          <w:rFonts w:ascii="Times New Roman" w:eastAsia="Times New Roman" w:hAnsi="Times New Roman" w:cs="Times New Roman"/>
          <w:color w:val="000000"/>
          <w:sz w:val="24"/>
          <w:szCs w:val="24"/>
        </w:rPr>
        <w:t xml:space="preserve">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proofErr w:type="gramStart"/>
      <w:r>
        <w:rPr>
          <w:rFonts w:ascii="Times New Roman" w:eastAsia="Times New Roman" w:hAnsi="Times New Roman" w:cs="Times New Roman"/>
          <w:color w:val="000000"/>
          <w:sz w:val="24"/>
          <w:szCs w:val="24"/>
        </w:rPr>
        <w:t>ЦО,  настоящими</w:t>
      </w:r>
      <w:proofErr w:type="gramEnd"/>
      <w:r>
        <w:rPr>
          <w:rFonts w:ascii="Times New Roman" w:eastAsia="Times New Roman" w:hAnsi="Times New Roman" w:cs="Times New Roman"/>
          <w:color w:val="000000"/>
          <w:sz w:val="24"/>
          <w:szCs w:val="24"/>
        </w:rPr>
        <w:t xml:space="preserve"> Правилами, иными локальными нормативными актами ЦО,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 За нарушение трудовой дисциплины работодатель может наложить следующие</w:t>
      </w:r>
      <w:r>
        <w:rPr>
          <w:rFonts w:ascii="Times New Roman" w:eastAsia="Times New Roman" w:hAnsi="Times New Roman" w:cs="Times New Roman"/>
        </w:rPr>
        <w:br/>
      </w:r>
      <w:r>
        <w:rPr>
          <w:rFonts w:ascii="Times New Roman" w:eastAsia="Times New Roman" w:hAnsi="Times New Roman" w:cs="Times New Roman"/>
          <w:color w:val="000000"/>
          <w:sz w:val="24"/>
          <w:szCs w:val="24"/>
        </w:rPr>
        <w:t xml:space="preserve"> дисциплинарные взыскания:</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замечание;</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б</w:t>
      </w:r>
      <w:proofErr w:type="gramEnd"/>
      <w:r>
        <w:rPr>
          <w:rFonts w:ascii="Times New Roman" w:eastAsia="Times New Roman" w:hAnsi="Times New Roman" w:cs="Times New Roman"/>
          <w:color w:val="000000"/>
          <w:sz w:val="24"/>
          <w:szCs w:val="24"/>
        </w:rPr>
        <w:t>) выговор;</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увольнение по соответствующим основаниям.</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Pr>
          <w:rFonts w:ascii="Times New Roman" w:eastAsia="Times New Roman" w:hAnsi="Times New Roman" w:cs="Times New Roman"/>
          <w:color w:val="000000"/>
          <w:sz w:val="24"/>
          <w:szCs w:val="24"/>
        </w:rPr>
        <w:t>неналожения</w:t>
      </w:r>
      <w:proofErr w:type="spellEnd"/>
      <w:r>
        <w:rPr>
          <w:rFonts w:ascii="Times New Roman" w:eastAsia="Times New Roman" w:hAnsi="Times New Roman" w:cs="Times New Roman"/>
          <w:color w:val="000000"/>
          <w:sz w:val="24"/>
          <w:szCs w:val="24"/>
        </w:rPr>
        <w:t xml:space="preserve"> дисциплинарного взыскания. В этом случае составляется акт об отказе работника дать письменное объяснение.</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w:t>
      </w:r>
      <w:r>
        <w:rPr>
          <w:rFonts w:ascii="Times New Roman" w:eastAsia="Times New Roman" w:hAnsi="Times New Roman" w:cs="Times New Roman"/>
          <w:color w:val="000000"/>
          <w:sz w:val="24"/>
          <w:szCs w:val="24"/>
        </w:rPr>
        <w:lastRenderedPageBreak/>
        <w:t>пребывания работника в отпуске, а также времени, необходимого на учет мнения представительного органа работников.</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 За каждое нарушение трудовой дисциплины может быть наложено только одно</w:t>
      </w:r>
      <w:r>
        <w:rPr>
          <w:rFonts w:ascii="Times New Roman" w:eastAsia="Times New Roman" w:hAnsi="Times New Roman" w:cs="Times New Roman"/>
        </w:rPr>
        <w:br/>
      </w:r>
      <w:r>
        <w:rPr>
          <w:rFonts w:ascii="Times New Roman" w:eastAsia="Times New Roman" w:hAnsi="Times New Roman" w:cs="Times New Roman"/>
          <w:color w:val="000000"/>
          <w:sz w:val="24"/>
          <w:szCs w:val="24"/>
        </w:rPr>
        <w:t xml:space="preserve">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 Приказ о наложении дисциплинарного взыскания объявляется работнику под подпись в трехдневный срок со дня его издания.</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D670D" w:rsidRDefault="005A7B9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ДОУ имеет право снять взыскание до истечения года со дня его применения.</w:t>
      </w:r>
    </w:p>
    <w:p w:rsidR="003D670D" w:rsidRDefault="003D670D">
      <w:pPr>
        <w:spacing w:after="0" w:line="240" w:lineRule="auto"/>
        <w:jc w:val="center"/>
        <w:rPr>
          <w:rFonts w:ascii="Times New Roman" w:eastAsia="Times New Roman" w:hAnsi="Times New Roman" w:cs="Times New Roman"/>
          <w:color w:val="000000"/>
          <w:sz w:val="24"/>
          <w:szCs w:val="24"/>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 Ответственность Работника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 Лица, которые виновны в нарушении норм трудового законодательства, могут быть привлечены к дисциплинарной и материальной ответственности в порядке, установленном Трудовым кодексом РФ. Кроме того, они могут быть в установленном порядке привлечены к гражданско-правовой, административной и уголовной ответственности.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 Работодатель вправе привлечь к дисциплинарной ответственности работника, который совершил дисциплинарный проступок, то есть за виновное неисполнение или ненадлежащее исполнение работником своих трудовых обязанностей, в том числе нарушение требований законодательства, обязательств по трудовому договору, настоящих Правил внутреннего трудового распорядка и иных локальных нормативных актов.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19.2.1. Работодатель привлекает работника к дисциплинарной ответственности, применяя одно из названных в п. 16.2 настоящих Правил внутреннего трудового распорядка дисциплинарных взысканий.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19.2.2. За дисциплинарный проступок работодатель вправе применить только одно дисциплинарное взыскание с учетом тяжести совершенного проступка и обстоятельств, при которых он был совершен.</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 Работодатель привлекает работника к дисциплинарной ответственности в порядке, установленном Трудовым кодексом РФ и иными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19.2.5.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w:t>
      </w:r>
      <w:r>
        <w:rPr>
          <w:rFonts w:ascii="Times New Roman" w:eastAsia="Times New Roman" w:hAnsi="Times New Roman" w:cs="Times New Roman"/>
          <w:sz w:val="24"/>
          <w:szCs w:val="24"/>
          <w:lang w:eastAsia="ru-RU"/>
        </w:rPr>
        <w:lastRenderedPageBreak/>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19.2.6. Применение дисциплинарного взыскания оформляется приказом работодателя в порядке, установленном в п. 16.4 настоящих Правил внутреннего трудового распорядка.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представительного органа работников.</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 Работодатель вправе привлечь работника к материальной ответственности в порядке, установленном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19.3.1. Расторжение трудового договора после причинения ущерба не влечет за собой освобождения работника от материальной ответственности, предусмотренной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19.3.2. 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 если иное не предусмотрено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19.3.3.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19.3.4. Работник освобождается от материальной ответственности, если ущерб возник вследствие:</w:t>
      </w:r>
    </w:p>
    <w:p w:rsidR="003D670D" w:rsidRDefault="005A7B91">
      <w:pPr>
        <w:numPr>
          <w:ilvl w:val="0"/>
          <w:numId w:val="17"/>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действия</w:t>
      </w:r>
      <w:proofErr w:type="gramEnd"/>
      <w:r>
        <w:rPr>
          <w:rFonts w:ascii="Times New Roman" w:eastAsia="Times New Roman" w:hAnsi="Times New Roman" w:cs="Times New Roman"/>
          <w:sz w:val="24"/>
          <w:szCs w:val="24"/>
          <w:lang w:eastAsia="ru-RU"/>
        </w:rPr>
        <w:t xml:space="preserve"> непреодолимой силы;</w:t>
      </w:r>
    </w:p>
    <w:p w:rsidR="003D670D" w:rsidRDefault="005A7B91">
      <w:pPr>
        <w:numPr>
          <w:ilvl w:val="0"/>
          <w:numId w:val="17"/>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нормального</w:t>
      </w:r>
      <w:proofErr w:type="gramEnd"/>
      <w:r>
        <w:rPr>
          <w:rFonts w:ascii="Times New Roman" w:eastAsia="Times New Roman" w:hAnsi="Times New Roman" w:cs="Times New Roman"/>
          <w:sz w:val="24"/>
          <w:szCs w:val="24"/>
          <w:lang w:eastAsia="ru-RU"/>
        </w:rPr>
        <w:t xml:space="preserve"> хозяйственного риска;</w:t>
      </w:r>
    </w:p>
    <w:p w:rsidR="003D670D" w:rsidRDefault="005A7B91">
      <w:pPr>
        <w:numPr>
          <w:ilvl w:val="0"/>
          <w:numId w:val="17"/>
        </w:numPr>
        <w:autoSpaceDE w:val="0"/>
        <w:autoSpaceDN w:val="0"/>
        <w:adjustRightInd w:val="0"/>
        <w:spacing w:after="0" w:line="240" w:lineRule="auto"/>
        <w:ind w:hanging="295"/>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крайней</w:t>
      </w:r>
      <w:proofErr w:type="gramEnd"/>
      <w:r>
        <w:rPr>
          <w:rFonts w:ascii="Times New Roman" w:eastAsia="Times New Roman" w:hAnsi="Times New Roman" w:cs="Times New Roman"/>
          <w:sz w:val="24"/>
          <w:szCs w:val="24"/>
          <w:lang w:eastAsia="ru-RU"/>
        </w:rPr>
        <w:t xml:space="preserve"> необходимости или необходимой обороны;</w:t>
      </w:r>
    </w:p>
    <w:p w:rsidR="003D670D" w:rsidRDefault="005A7B91">
      <w:pPr>
        <w:numPr>
          <w:ilvl w:val="0"/>
          <w:numId w:val="17"/>
        </w:numPr>
        <w:autoSpaceDE w:val="0"/>
        <w:autoSpaceDN w:val="0"/>
        <w:adjustRightInd w:val="0"/>
        <w:spacing w:after="0" w:line="240" w:lineRule="auto"/>
        <w:ind w:left="0" w:firstLine="1134"/>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неисполнения</w:t>
      </w:r>
      <w:proofErr w:type="gramEnd"/>
      <w:r>
        <w:rPr>
          <w:rFonts w:ascii="Times New Roman" w:eastAsia="Times New Roman" w:hAnsi="Times New Roman" w:cs="Times New Roman"/>
          <w:sz w:val="24"/>
          <w:szCs w:val="24"/>
          <w:lang w:eastAsia="ru-RU"/>
        </w:rPr>
        <w:t xml:space="preserve"> работодателем обязанности по обеспечению надлежащих условий для хранения имущества, вверенного работнику.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19.3.5. 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19.3.6. В случаях, предусмотренных Трудовым кодексом РФ,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19.3.7. 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19.3.8. Работодатель истребует от работника письменное объяснение для установления причины возникновения ущерба. В случае отказа или уклонения работника от представления указанного объяснения составляется соответствующий акт.</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19.3.9.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19.3.10.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19.3.11.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19.3.12.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 Работодатель вправе привлечь работника к материальной и дисциплинарной ответственности одновременно.</w:t>
      </w:r>
    </w:p>
    <w:p w:rsidR="003D670D" w:rsidRDefault="003D670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lang w:eastAsia="ru-RU"/>
        </w:rPr>
        <w:t xml:space="preserve">20. </w:t>
      </w:r>
      <w:r>
        <w:rPr>
          <w:rFonts w:ascii="Times New Roman" w:eastAsia="Times New Roman" w:hAnsi="Times New Roman" w:cs="Times New Roman"/>
          <w:b/>
          <w:bCs/>
          <w:color w:val="000000"/>
          <w:sz w:val="24"/>
          <w:szCs w:val="24"/>
        </w:rPr>
        <w:t>Материальная ответственность работодателя перед работником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 Работодатель, виновный в нарушении трудового законодательства и иных актов, содержащих нормы трудового права, может быть привлечен к материальной, гражданско-правовой, административной и уголовной ответственности в порядке, установленном Трудовым кодексом РФ и иными федеральными законами.</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 Работодатель несет материальную ответственность перед работником в порядке, установленном Трудовым кодексом РФ и иными федеральными законами:</w:t>
      </w:r>
    </w:p>
    <w:p w:rsidR="003D670D" w:rsidRDefault="005A7B91">
      <w:pPr>
        <w:numPr>
          <w:ilvl w:val="0"/>
          <w:numId w:val="18"/>
        </w:numPr>
        <w:autoSpaceDE w:val="0"/>
        <w:autoSpaceDN w:val="0"/>
        <w:adjustRightInd w:val="0"/>
        <w:spacing w:after="0" w:line="240" w:lineRule="auto"/>
        <w:ind w:left="0" w:firstLine="993"/>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задержку выплаты заработной платы и других выплат, причитающихся работнику;</w:t>
      </w:r>
    </w:p>
    <w:p w:rsidR="003D670D" w:rsidRDefault="005A7B91">
      <w:pPr>
        <w:numPr>
          <w:ilvl w:val="0"/>
          <w:numId w:val="18"/>
        </w:numPr>
        <w:autoSpaceDE w:val="0"/>
        <w:autoSpaceDN w:val="0"/>
        <w:adjustRightInd w:val="0"/>
        <w:spacing w:after="0" w:line="240" w:lineRule="auto"/>
        <w:ind w:left="0" w:firstLine="993"/>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ущерб, причиненный имуществу работника;</w:t>
      </w:r>
    </w:p>
    <w:p w:rsidR="003D670D" w:rsidRDefault="005A7B91">
      <w:pPr>
        <w:numPr>
          <w:ilvl w:val="0"/>
          <w:numId w:val="18"/>
        </w:numPr>
        <w:autoSpaceDE w:val="0"/>
        <w:autoSpaceDN w:val="0"/>
        <w:adjustRightInd w:val="0"/>
        <w:spacing w:after="0" w:line="240" w:lineRule="auto"/>
        <w:ind w:left="0" w:firstLine="993"/>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ущерб работника, который возник из-за незаконного лишения его работодателем возможности трудиться.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Банка России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 Работодатель также несет материальную ответственность перед работником за виновное противоправное поведение (действие или бездействие) в виде возмещения в денежной форме морального вреда.</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 Размер возмещения морального вреда работнику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20.5. </w:t>
      </w:r>
      <w:r>
        <w:rPr>
          <w:rFonts w:ascii="Times New Roman" w:eastAsia="Times New Roman" w:hAnsi="Times New Roman" w:cs="Times New Roman"/>
          <w:color w:val="000000"/>
          <w:sz w:val="24"/>
          <w:szCs w:val="24"/>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3D670D" w:rsidRDefault="003D670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447EA" w:rsidRDefault="000447E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447EA" w:rsidRDefault="000447E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41" w:name="_GoBack"/>
      <w:bookmarkEnd w:id="41"/>
      <w:r>
        <w:rPr>
          <w:rFonts w:ascii="Times New Roman" w:eastAsia="Times New Roman" w:hAnsi="Times New Roman" w:cs="Times New Roman"/>
          <w:b/>
          <w:bCs/>
          <w:sz w:val="24"/>
          <w:szCs w:val="24"/>
          <w:lang w:eastAsia="ru-RU"/>
        </w:rPr>
        <w:lastRenderedPageBreak/>
        <w:t>21. Иные вопросы регулирования трудовых отношений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 Правила внутреннего трудового распорядка утверждаются руководителем ДОУ с учетом мотивированного мнения выборного органа первичной профсоюзной организации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 Дополнения и изменения к настоящим Правилам внутреннего распорядка утверждает руководитель ДОУ с учетом мотивированного мнения выборного органа первичной профсоюзной организации ДОУ.</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 С настоящими правилами должен быть ознакомлен под роспись каждый вновь поступающий на работу в ДОУ работник до начала выполнения им трудовых обязанностей.</w:t>
      </w:r>
    </w:p>
    <w:p w:rsidR="003D670D" w:rsidRDefault="005A7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 Правила внутреннего распорядка обязательны для всех работников ДОУ.</w:t>
      </w:r>
    </w:p>
    <w:p w:rsidR="003D670D" w:rsidRDefault="005A7B91">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 xml:space="preserve">21.5. 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 </w:t>
      </w:r>
    </w:p>
    <w:p w:rsidR="003D670D" w:rsidRDefault="005A7B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локальным нормативным актом Работники ознакомлены в соответствии с листком ознакомления Приложение №2.</w:t>
      </w:r>
    </w:p>
    <w:p w:rsidR="003D670D" w:rsidRDefault="003D670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Приложение 1</w:t>
      </w:r>
    </w:p>
    <w:p w:rsidR="003D670D" w:rsidRDefault="005A7B91">
      <w:pPr>
        <w:autoSpaceDE w:val="0"/>
        <w:autoSpaceDN w:val="0"/>
        <w:adjustRightInd w:val="0"/>
        <w:spacing w:after="0"/>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Правилам внутреннего трудового распорядка</w:t>
      </w:r>
    </w:p>
    <w:p w:rsidR="003D670D" w:rsidRDefault="005A7B91">
      <w:pPr>
        <w:autoSpaceDE w:val="0"/>
        <w:autoSpaceDN w:val="0"/>
        <w:adjustRightInd w:val="0"/>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 «Детский сад №</w:t>
      </w:r>
      <w:r w:rsidRPr="005A7B9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«Радуга»»</w:t>
      </w:r>
    </w:p>
    <w:p w:rsidR="003D670D" w:rsidRDefault="005A7B91">
      <w:pPr>
        <w:autoSpaceDE w:val="0"/>
        <w:autoSpaceDN w:val="0"/>
        <w:adjustRightInd w:val="0"/>
        <w:spacing w:after="0"/>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от</w:t>
      </w:r>
      <w:proofErr w:type="gramEnd"/>
      <w:r>
        <w:rPr>
          <w:rFonts w:ascii="Times New Roman" w:eastAsia="Times New Roman" w:hAnsi="Times New Roman" w:cs="Times New Roman"/>
          <w:sz w:val="24"/>
          <w:szCs w:val="24"/>
          <w:lang w:eastAsia="ru-RU"/>
        </w:rPr>
        <w:t xml:space="preserve"> «</w:t>
      </w:r>
      <w:r w:rsidRPr="005A7B9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июля 202</w:t>
      </w:r>
      <w:r w:rsidRPr="005A7B91">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г  </w:t>
      </w:r>
    </w:p>
    <w:p w:rsidR="003D670D" w:rsidRDefault="003D670D">
      <w:pPr>
        <w:autoSpaceDE w:val="0"/>
        <w:autoSpaceDN w:val="0"/>
        <w:adjustRightInd w:val="0"/>
        <w:spacing w:after="0"/>
        <w:jc w:val="both"/>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670D" w:rsidRDefault="005A7B9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w:t>
      </w:r>
    </w:p>
    <w:p w:rsidR="003D670D" w:rsidRDefault="005A7B91">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должностей</w:t>
      </w:r>
      <w:proofErr w:type="gramEnd"/>
      <w:r>
        <w:rPr>
          <w:rFonts w:ascii="Times New Roman" w:eastAsia="Times New Roman" w:hAnsi="Times New Roman" w:cs="Times New Roman"/>
          <w:sz w:val="24"/>
          <w:szCs w:val="24"/>
          <w:lang w:eastAsia="ru-RU"/>
        </w:rPr>
        <w:t xml:space="preserve"> работников с ненормированным рабочим днем</w:t>
      </w:r>
    </w:p>
    <w:p w:rsidR="003D670D" w:rsidRDefault="003D670D">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7216"/>
      </w:tblGrid>
      <w:tr w:rsidR="003D670D">
        <w:trPr>
          <w:trHeight w:val="622"/>
          <w:jc w:val="center"/>
        </w:trPr>
        <w:tc>
          <w:tcPr>
            <w:tcW w:w="1197" w:type="dxa"/>
            <w:tcBorders>
              <w:top w:val="single" w:sz="6" w:space="0" w:color="auto"/>
              <w:left w:val="single" w:sz="6" w:space="0" w:color="auto"/>
              <w:bottom w:val="single" w:sz="6" w:space="0" w:color="auto"/>
              <w:right w:val="single" w:sz="6" w:space="0" w:color="auto"/>
            </w:tcBorders>
          </w:tcPr>
          <w:p w:rsidR="003D670D" w:rsidRDefault="005A7B91">
            <w:pPr>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7216" w:type="dxa"/>
            <w:tcBorders>
              <w:top w:val="single" w:sz="6" w:space="0" w:color="auto"/>
              <w:left w:val="single" w:sz="6" w:space="0" w:color="auto"/>
              <w:bottom w:val="single" w:sz="6" w:space="0" w:color="auto"/>
              <w:right w:val="single" w:sz="6" w:space="0" w:color="auto"/>
            </w:tcBorders>
          </w:tcPr>
          <w:p w:rsidR="003D670D" w:rsidRDefault="005A7B91">
            <w:pPr>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должности</w:t>
            </w:r>
          </w:p>
        </w:tc>
      </w:tr>
      <w:tr w:rsidR="003D670D">
        <w:trPr>
          <w:trHeight w:val="657"/>
          <w:jc w:val="center"/>
        </w:trPr>
        <w:tc>
          <w:tcPr>
            <w:tcW w:w="1197" w:type="dxa"/>
            <w:tcBorders>
              <w:top w:val="single" w:sz="6" w:space="0" w:color="auto"/>
              <w:left w:val="single" w:sz="6" w:space="0" w:color="auto"/>
              <w:bottom w:val="single" w:sz="6" w:space="0" w:color="auto"/>
              <w:right w:val="single" w:sz="6" w:space="0" w:color="auto"/>
            </w:tcBorders>
          </w:tcPr>
          <w:p w:rsidR="003D670D" w:rsidRDefault="005A7B91">
            <w:pPr>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16" w:type="dxa"/>
            <w:tcBorders>
              <w:top w:val="single" w:sz="6" w:space="0" w:color="auto"/>
              <w:left w:val="single" w:sz="6" w:space="0" w:color="auto"/>
              <w:bottom w:val="single" w:sz="6" w:space="0" w:color="auto"/>
              <w:right w:val="single" w:sz="6" w:space="0" w:color="auto"/>
            </w:tcBorders>
          </w:tcPr>
          <w:p w:rsidR="003D670D" w:rsidRDefault="005A7B91">
            <w:pPr>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детским садом</w:t>
            </w:r>
          </w:p>
        </w:tc>
      </w:tr>
    </w:tbl>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3D670D" w:rsidRDefault="003D670D">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D670D" w:rsidRDefault="003D670D">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A7B91" w:rsidRDefault="005A7B91">
      <w:pPr>
        <w:autoSpaceDE w:val="0"/>
        <w:autoSpaceDN w:val="0"/>
        <w:adjustRightInd w:val="0"/>
        <w:spacing w:after="0" w:line="240" w:lineRule="auto"/>
        <w:jc w:val="right"/>
        <w:rPr>
          <w:rFonts w:ascii="Times New Roman" w:eastAsia="Times New Roman" w:hAnsi="Times New Roman" w:cs="Times New Roman"/>
          <w:sz w:val="24"/>
          <w:szCs w:val="24"/>
          <w:lang w:eastAsia="ru-RU"/>
        </w:rPr>
        <w:sectPr w:rsidR="005A7B91">
          <w:headerReference w:type="default" r:id="rId29"/>
          <w:footerReference w:type="default" r:id="rId30"/>
          <w:pgSz w:w="11906" w:h="16838"/>
          <w:pgMar w:top="567" w:right="567" w:bottom="567" w:left="1418" w:header="397" w:footer="397" w:gutter="0"/>
          <w:cols w:space="708"/>
          <w:docGrid w:linePitch="360"/>
        </w:sectPr>
      </w:pPr>
    </w:p>
    <w:p w:rsidR="003D670D" w:rsidRDefault="005A7B91">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Pr>
          <w:noProof/>
        </w:rPr>
        <w:lastRenderedPageBreak/>
        <w:drawing>
          <wp:anchor distT="0" distB="0" distL="114300" distR="114300" simplePos="0" relativeHeight="251660288" behindDoc="0" locked="0" layoutInCell="1" allowOverlap="0" wp14:anchorId="100099FE" wp14:editId="02206FAE">
            <wp:simplePos x="0" y="0"/>
            <wp:positionH relativeFrom="page">
              <wp:posOffset>-80645</wp:posOffset>
            </wp:positionH>
            <wp:positionV relativeFrom="page">
              <wp:posOffset>-100330</wp:posOffset>
            </wp:positionV>
            <wp:extent cx="7696200" cy="106680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7696200" cy="10668000"/>
                    </a:xfrm>
                    <a:prstGeom prst="rect">
                      <a:avLst/>
                    </a:prstGeom>
                  </pic:spPr>
                </pic:pic>
              </a:graphicData>
            </a:graphic>
          </wp:anchor>
        </w:drawing>
      </w:r>
    </w:p>
    <w:p w:rsidR="005A7B91" w:rsidRDefault="005A7B91" w:rsidP="000447E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noProof/>
        </w:rPr>
        <w:lastRenderedPageBreak/>
        <w:drawing>
          <wp:anchor distT="0" distB="0" distL="114300" distR="114300" simplePos="0" relativeHeight="251662336" behindDoc="0" locked="0" layoutInCell="1" allowOverlap="0" wp14:anchorId="71A8148E" wp14:editId="58299082">
            <wp:simplePos x="0" y="0"/>
            <wp:positionH relativeFrom="page">
              <wp:posOffset>5080</wp:posOffset>
            </wp:positionH>
            <wp:positionV relativeFrom="page">
              <wp:posOffset>156845</wp:posOffset>
            </wp:positionV>
            <wp:extent cx="7696200" cy="106680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stretch>
                      <a:fillRect/>
                    </a:stretch>
                  </pic:blipFill>
                  <pic:spPr>
                    <a:xfrm>
                      <a:off x="0" y="0"/>
                      <a:ext cx="7696200" cy="10668000"/>
                    </a:xfrm>
                    <a:prstGeom prst="rect">
                      <a:avLst/>
                    </a:prstGeom>
                  </pic:spPr>
                </pic:pic>
              </a:graphicData>
            </a:graphic>
          </wp:anchor>
        </w:drawing>
      </w:r>
    </w:p>
    <w:sectPr w:rsidR="005A7B91">
      <w:pgSz w:w="11906" w:h="16838"/>
      <w:pgMar w:top="567" w:right="567" w:bottom="567" w:left="1418"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C4E" w:rsidRDefault="00327C4E">
      <w:pPr>
        <w:spacing w:line="240" w:lineRule="auto"/>
      </w:pPr>
      <w:r>
        <w:separator/>
      </w:r>
    </w:p>
  </w:endnote>
  <w:endnote w:type="continuationSeparator" w:id="0">
    <w:p w:rsidR="00327C4E" w:rsidRDefault="00327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793689"/>
    </w:sdtPr>
    <w:sdtContent>
      <w:p w:rsidR="005A7B91" w:rsidRDefault="005A7B91">
        <w:pPr>
          <w:pStyle w:val="a8"/>
          <w:jc w:val="right"/>
        </w:pPr>
        <w:r>
          <w:fldChar w:fldCharType="begin"/>
        </w:r>
        <w:r>
          <w:instrText xml:space="preserve"> PAGE   \* MERGEFORMAT </w:instrText>
        </w:r>
        <w:r>
          <w:fldChar w:fldCharType="separate"/>
        </w:r>
        <w:r w:rsidR="000447EA">
          <w:rPr>
            <w:noProof/>
          </w:rPr>
          <w:t>33</w:t>
        </w:r>
        <w:r>
          <w:fldChar w:fldCharType="end"/>
        </w:r>
      </w:p>
    </w:sdtContent>
  </w:sdt>
  <w:p w:rsidR="005A7B91" w:rsidRDefault="005A7B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C4E" w:rsidRDefault="00327C4E">
      <w:pPr>
        <w:spacing w:after="0"/>
      </w:pPr>
      <w:r>
        <w:separator/>
      </w:r>
    </w:p>
  </w:footnote>
  <w:footnote w:type="continuationSeparator" w:id="0">
    <w:p w:rsidR="00327C4E" w:rsidRDefault="00327C4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B91" w:rsidRDefault="005A7B91">
    <w:pPr>
      <w:pStyle w:val="a6"/>
      <w:spacing w:line="240" w:lineRule="auto"/>
      <w:jc w:val="right"/>
      <w:rPr>
        <w:rFonts w:ascii="Times New Roman" w:hAnsi="Times New Roman"/>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D1178"/>
    <w:multiLevelType w:val="multilevel"/>
    <w:tmpl w:val="05ED117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nsid w:val="16945E74"/>
    <w:multiLevelType w:val="multilevel"/>
    <w:tmpl w:val="16945E74"/>
    <w:lvl w:ilvl="0">
      <w:start w:val="1"/>
      <w:numFmt w:val="bullet"/>
      <w:lvlText w:val=""/>
      <w:lvlJc w:val="left"/>
      <w:pPr>
        <w:ind w:left="1202" w:hanging="360"/>
      </w:pPr>
      <w:rPr>
        <w:rFonts w:ascii="Symbol" w:hAnsi="Symbol" w:hint="default"/>
      </w:rPr>
    </w:lvl>
    <w:lvl w:ilvl="1">
      <w:start w:val="1"/>
      <w:numFmt w:val="bullet"/>
      <w:lvlText w:val="o"/>
      <w:lvlJc w:val="left"/>
      <w:pPr>
        <w:ind w:left="1922" w:hanging="360"/>
      </w:pPr>
      <w:rPr>
        <w:rFonts w:ascii="Courier New" w:hAnsi="Courier New" w:hint="default"/>
      </w:rPr>
    </w:lvl>
    <w:lvl w:ilvl="2">
      <w:start w:val="1"/>
      <w:numFmt w:val="bullet"/>
      <w:lvlText w:val=""/>
      <w:lvlJc w:val="left"/>
      <w:pPr>
        <w:ind w:left="2642" w:hanging="360"/>
      </w:pPr>
      <w:rPr>
        <w:rFonts w:ascii="Wingdings" w:hAnsi="Wingdings" w:hint="default"/>
      </w:rPr>
    </w:lvl>
    <w:lvl w:ilvl="3">
      <w:start w:val="1"/>
      <w:numFmt w:val="bullet"/>
      <w:lvlText w:val=""/>
      <w:lvlJc w:val="left"/>
      <w:pPr>
        <w:ind w:left="3362" w:hanging="360"/>
      </w:pPr>
      <w:rPr>
        <w:rFonts w:ascii="Symbol" w:hAnsi="Symbol" w:hint="default"/>
      </w:rPr>
    </w:lvl>
    <w:lvl w:ilvl="4">
      <w:start w:val="1"/>
      <w:numFmt w:val="bullet"/>
      <w:lvlText w:val="o"/>
      <w:lvlJc w:val="left"/>
      <w:pPr>
        <w:ind w:left="4082" w:hanging="360"/>
      </w:pPr>
      <w:rPr>
        <w:rFonts w:ascii="Courier New" w:hAnsi="Courier New" w:hint="default"/>
      </w:rPr>
    </w:lvl>
    <w:lvl w:ilvl="5">
      <w:start w:val="1"/>
      <w:numFmt w:val="bullet"/>
      <w:lvlText w:val=""/>
      <w:lvlJc w:val="left"/>
      <w:pPr>
        <w:ind w:left="4802" w:hanging="360"/>
      </w:pPr>
      <w:rPr>
        <w:rFonts w:ascii="Wingdings" w:hAnsi="Wingdings" w:hint="default"/>
      </w:rPr>
    </w:lvl>
    <w:lvl w:ilvl="6">
      <w:start w:val="1"/>
      <w:numFmt w:val="bullet"/>
      <w:lvlText w:val=""/>
      <w:lvlJc w:val="left"/>
      <w:pPr>
        <w:ind w:left="5522" w:hanging="360"/>
      </w:pPr>
      <w:rPr>
        <w:rFonts w:ascii="Symbol" w:hAnsi="Symbol" w:hint="default"/>
      </w:rPr>
    </w:lvl>
    <w:lvl w:ilvl="7">
      <w:start w:val="1"/>
      <w:numFmt w:val="bullet"/>
      <w:lvlText w:val="o"/>
      <w:lvlJc w:val="left"/>
      <w:pPr>
        <w:ind w:left="6242" w:hanging="360"/>
      </w:pPr>
      <w:rPr>
        <w:rFonts w:ascii="Courier New" w:hAnsi="Courier New" w:hint="default"/>
      </w:rPr>
    </w:lvl>
    <w:lvl w:ilvl="8">
      <w:start w:val="1"/>
      <w:numFmt w:val="bullet"/>
      <w:lvlText w:val=""/>
      <w:lvlJc w:val="left"/>
      <w:pPr>
        <w:ind w:left="6962" w:hanging="360"/>
      </w:pPr>
      <w:rPr>
        <w:rFonts w:ascii="Wingdings" w:hAnsi="Wingdings" w:hint="default"/>
      </w:rPr>
    </w:lvl>
  </w:abstractNum>
  <w:abstractNum w:abstractNumId="2">
    <w:nsid w:val="17DE51D5"/>
    <w:multiLevelType w:val="multilevel"/>
    <w:tmpl w:val="17DE51D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
    <w:nsid w:val="1D1859D9"/>
    <w:multiLevelType w:val="multilevel"/>
    <w:tmpl w:val="1D1859D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
    <w:nsid w:val="21060D73"/>
    <w:multiLevelType w:val="multilevel"/>
    <w:tmpl w:val="21060D73"/>
    <w:lvl w:ilvl="0">
      <w:start w:val="2"/>
      <w:numFmt w:val="decimal"/>
      <w:lvlText w:val="%1."/>
      <w:lvlJc w:val="left"/>
      <w:pPr>
        <w:ind w:left="480" w:hanging="480"/>
      </w:pPr>
      <w:rPr>
        <w:rFonts w:cs="Times New Roman" w:hint="default"/>
      </w:rPr>
    </w:lvl>
    <w:lvl w:ilvl="1">
      <w:start w:val="11"/>
      <w:numFmt w:val="decimal"/>
      <w:lvlText w:val="%1.%2."/>
      <w:lvlJc w:val="left"/>
      <w:pPr>
        <w:ind w:left="1189"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5">
    <w:nsid w:val="219E6F6A"/>
    <w:multiLevelType w:val="multilevel"/>
    <w:tmpl w:val="219E6F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255F6AA0"/>
    <w:multiLevelType w:val="multilevel"/>
    <w:tmpl w:val="255F6AA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30FC6C55"/>
    <w:multiLevelType w:val="multilevel"/>
    <w:tmpl w:val="30FC6C55"/>
    <w:lvl w:ilvl="0">
      <w:start w:val="1"/>
      <w:numFmt w:val="bullet"/>
      <w:lvlText w:val=""/>
      <w:lvlJc w:val="left"/>
      <w:pPr>
        <w:ind w:left="1713" w:hanging="360"/>
      </w:pPr>
      <w:rPr>
        <w:rFonts w:ascii="Symbol" w:hAnsi="Symbol" w:hint="default"/>
      </w:rPr>
    </w:lvl>
    <w:lvl w:ilvl="1">
      <w:start w:val="1"/>
      <w:numFmt w:val="bullet"/>
      <w:lvlText w:val="o"/>
      <w:lvlJc w:val="left"/>
      <w:pPr>
        <w:ind w:left="2433" w:hanging="360"/>
      </w:pPr>
      <w:rPr>
        <w:rFonts w:ascii="Courier New" w:hAnsi="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hint="default"/>
      </w:rPr>
    </w:lvl>
    <w:lvl w:ilvl="8">
      <w:start w:val="1"/>
      <w:numFmt w:val="bullet"/>
      <w:lvlText w:val=""/>
      <w:lvlJc w:val="left"/>
      <w:pPr>
        <w:ind w:left="7473" w:hanging="360"/>
      </w:pPr>
      <w:rPr>
        <w:rFonts w:ascii="Wingdings" w:hAnsi="Wingdings" w:hint="default"/>
      </w:rPr>
    </w:lvl>
  </w:abstractNum>
  <w:abstractNum w:abstractNumId="8">
    <w:nsid w:val="38124805"/>
    <w:multiLevelType w:val="multilevel"/>
    <w:tmpl w:val="3812480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391F1CF5"/>
    <w:multiLevelType w:val="multilevel"/>
    <w:tmpl w:val="391F1CF5"/>
    <w:lvl w:ilvl="0">
      <w:start w:val="1"/>
      <w:numFmt w:val="bullet"/>
      <w:lvlText w:val=""/>
      <w:lvlJc w:val="left"/>
      <w:pPr>
        <w:ind w:left="1202" w:hanging="360"/>
      </w:pPr>
      <w:rPr>
        <w:rFonts w:ascii="Symbol" w:hAnsi="Symbol" w:hint="default"/>
      </w:rPr>
    </w:lvl>
    <w:lvl w:ilvl="1">
      <w:start w:val="1"/>
      <w:numFmt w:val="bullet"/>
      <w:lvlText w:val="o"/>
      <w:lvlJc w:val="left"/>
      <w:pPr>
        <w:ind w:left="1922" w:hanging="360"/>
      </w:pPr>
      <w:rPr>
        <w:rFonts w:ascii="Courier New" w:hAnsi="Courier New" w:hint="default"/>
      </w:rPr>
    </w:lvl>
    <w:lvl w:ilvl="2">
      <w:start w:val="1"/>
      <w:numFmt w:val="bullet"/>
      <w:lvlText w:val=""/>
      <w:lvlJc w:val="left"/>
      <w:pPr>
        <w:ind w:left="2642" w:hanging="360"/>
      </w:pPr>
      <w:rPr>
        <w:rFonts w:ascii="Wingdings" w:hAnsi="Wingdings" w:hint="default"/>
      </w:rPr>
    </w:lvl>
    <w:lvl w:ilvl="3">
      <w:start w:val="1"/>
      <w:numFmt w:val="bullet"/>
      <w:lvlText w:val=""/>
      <w:lvlJc w:val="left"/>
      <w:pPr>
        <w:ind w:left="3362" w:hanging="360"/>
      </w:pPr>
      <w:rPr>
        <w:rFonts w:ascii="Symbol" w:hAnsi="Symbol" w:hint="default"/>
      </w:rPr>
    </w:lvl>
    <w:lvl w:ilvl="4">
      <w:start w:val="1"/>
      <w:numFmt w:val="bullet"/>
      <w:lvlText w:val="o"/>
      <w:lvlJc w:val="left"/>
      <w:pPr>
        <w:ind w:left="4082" w:hanging="360"/>
      </w:pPr>
      <w:rPr>
        <w:rFonts w:ascii="Courier New" w:hAnsi="Courier New" w:hint="default"/>
      </w:rPr>
    </w:lvl>
    <w:lvl w:ilvl="5">
      <w:start w:val="1"/>
      <w:numFmt w:val="bullet"/>
      <w:lvlText w:val=""/>
      <w:lvlJc w:val="left"/>
      <w:pPr>
        <w:ind w:left="4802" w:hanging="360"/>
      </w:pPr>
      <w:rPr>
        <w:rFonts w:ascii="Wingdings" w:hAnsi="Wingdings" w:hint="default"/>
      </w:rPr>
    </w:lvl>
    <w:lvl w:ilvl="6">
      <w:start w:val="1"/>
      <w:numFmt w:val="bullet"/>
      <w:lvlText w:val=""/>
      <w:lvlJc w:val="left"/>
      <w:pPr>
        <w:ind w:left="5522" w:hanging="360"/>
      </w:pPr>
      <w:rPr>
        <w:rFonts w:ascii="Symbol" w:hAnsi="Symbol" w:hint="default"/>
      </w:rPr>
    </w:lvl>
    <w:lvl w:ilvl="7">
      <w:start w:val="1"/>
      <w:numFmt w:val="bullet"/>
      <w:lvlText w:val="o"/>
      <w:lvlJc w:val="left"/>
      <w:pPr>
        <w:ind w:left="6242" w:hanging="360"/>
      </w:pPr>
      <w:rPr>
        <w:rFonts w:ascii="Courier New" w:hAnsi="Courier New" w:hint="default"/>
      </w:rPr>
    </w:lvl>
    <w:lvl w:ilvl="8">
      <w:start w:val="1"/>
      <w:numFmt w:val="bullet"/>
      <w:lvlText w:val=""/>
      <w:lvlJc w:val="left"/>
      <w:pPr>
        <w:ind w:left="6962" w:hanging="360"/>
      </w:pPr>
      <w:rPr>
        <w:rFonts w:ascii="Wingdings" w:hAnsi="Wingdings" w:hint="default"/>
      </w:rPr>
    </w:lvl>
  </w:abstractNum>
  <w:abstractNum w:abstractNumId="10">
    <w:nsid w:val="41B86512"/>
    <w:multiLevelType w:val="multilevel"/>
    <w:tmpl w:val="41B86512"/>
    <w:lvl w:ilvl="0">
      <w:start w:val="1"/>
      <w:numFmt w:val="decimal"/>
      <w:lvlText w:val="%1."/>
      <w:lvlJc w:val="left"/>
      <w:pPr>
        <w:ind w:left="720" w:hanging="360"/>
      </w:pPr>
      <w:rPr>
        <w:rFonts w:cs="Times New Roman" w:hint="default"/>
        <w:b/>
      </w:rPr>
    </w:lvl>
    <w:lvl w:ilvl="1">
      <w:start w:val="1"/>
      <w:numFmt w:val="decimal"/>
      <w:isLgl/>
      <w:lvlText w:val="%1.%2."/>
      <w:lvlJc w:val="left"/>
      <w:pPr>
        <w:ind w:left="1286"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421F6677"/>
    <w:multiLevelType w:val="multilevel"/>
    <w:tmpl w:val="421F667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2">
    <w:nsid w:val="428A6F6B"/>
    <w:multiLevelType w:val="multilevel"/>
    <w:tmpl w:val="428A6F6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4E6D6E38"/>
    <w:multiLevelType w:val="multilevel"/>
    <w:tmpl w:val="4E6D6E3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684859DC"/>
    <w:multiLevelType w:val="multilevel"/>
    <w:tmpl w:val="684859D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5">
    <w:nsid w:val="6E127798"/>
    <w:multiLevelType w:val="multilevel"/>
    <w:tmpl w:val="6E12779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70193F73"/>
    <w:multiLevelType w:val="multilevel"/>
    <w:tmpl w:val="70193F7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7">
    <w:nsid w:val="7AAE34EC"/>
    <w:multiLevelType w:val="multilevel"/>
    <w:tmpl w:val="7AAE34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4"/>
  </w:num>
  <w:num w:numId="4">
    <w:abstractNumId w:val="3"/>
  </w:num>
  <w:num w:numId="5">
    <w:abstractNumId w:val="14"/>
  </w:num>
  <w:num w:numId="6">
    <w:abstractNumId w:val="15"/>
  </w:num>
  <w:num w:numId="7">
    <w:abstractNumId w:val="13"/>
  </w:num>
  <w:num w:numId="8">
    <w:abstractNumId w:val="5"/>
  </w:num>
  <w:num w:numId="9">
    <w:abstractNumId w:val="8"/>
  </w:num>
  <w:num w:numId="10">
    <w:abstractNumId w:val="16"/>
  </w:num>
  <w:num w:numId="11">
    <w:abstractNumId w:val="1"/>
  </w:num>
  <w:num w:numId="12">
    <w:abstractNumId w:val="0"/>
  </w:num>
  <w:num w:numId="13">
    <w:abstractNumId w:val="2"/>
  </w:num>
  <w:num w:numId="14">
    <w:abstractNumId w:val="6"/>
  </w:num>
  <w:num w:numId="15">
    <w:abstractNumId w:val="7"/>
  </w:num>
  <w:num w:numId="16">
    <w:abstractNumId w:val="11"/>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3BF0"/>
    <w:rsid w:val="000447EA"/>
    <w:rsid w:val="000B7C08"/>
    <w:rsid w:val="00133BF0"/>
    <w:rsid w:val="00147085"/>
    <w:rsid w:val="001C3281"/>
    <w:rsid w:val="0020162F"/>
    <w:rsid w:val="00280D0B"/>
    <w:rsid w:val="002B29B5"/>
    <w:rsid w:val="002F071F"/>
    <w:rsid w:val="00320CED"/>
    <w:rsid w:val="003254FD"/>
    <w:rsid w:val="00327C4E"/>
    <w:rsid w:val="00337173"/>
    <w:rsid w:val="00361E65"/>
    <w:rsid w:val="00370C40"/>
    <w:rsid w:val="00371DF3"/>
    <w:rsid w:val="003A54D6"/>
    <w:rsid w:val="003D670D"/>
    <w:rsid w:val="003E653B"/>
    <w:rsid w:val="00412F47"/>
    <w:rsid w:val="00477D06"/>
    <w:rsid w:val="004953B9"/>
    <w:rsid w:val="004D3846"/>
    <w:rsid w:val="00524D62"/>
    <w:rsid w:val="005A09CC"/>
    <w:rsid w:val="005A75B0"/>
    <w:rsid w:val="005A7B91"/>
    <w:rsid w:val="005B43BD"/>
    <w:rsid w:val="005D3384"/>
    <w:rsid w:val="0065349F"/>
    <w:rsid w:val="00683876"/>
    <w:rsid w:val="006E7FF6"/>
    <w:rsid w:val="006F4973"/>
    <w:rsid w:val="007036BA"/>
    <w:rsid w:val="00763DDF"/>
    <w:rsid w:val="0078319E"/>
    <w:rsid w:val="0078606B"/>
    <w:rsid w:val="00797F50"/>
    <w:rsid w:val="007C38A4"/>
    <w:rsid w:val="007C74A4"/>
    <w:rsid w:val="007D3DF1"/>
    <w:rsid w:val="007D6916"/>
    <w:rsid w:val="00827FD3"/>
    <w:rsid w:val="008458A7"/>
    <w:rsid w:val="00862D19"/>
    <w:rsid w:val="008857B6"/>
    <w:rsid w:val="008B01AA"/>
    <w:rsid w:val="0091232A"/>
    <w:rsid w:val="0096415F"/>
    <w:rsid w:val="00982FC3"/>
    <w:rsid w:val="009C1556"/>
    <w:rsid w:val="00A23A3B"/>
    <w:rsid w:val="00A53048"/>
    <w:rsid w:val="00A5710E"/>
    <w:rsid w:val="00A65738"/>
    <w:rsid w:val="00AA2053"/>
    <w:rsid w:val="00AF1DFD"/>
    <w:rsid w:val="00AF3B4E"/>
    <w:rsid w:val="00AF5013"/>
    <w:rsid w:val="00B44281"/>
    <w:rsid w:val="00B44756"/>
    <w:rsid w:val="00B45460"/>
    <w:rsid w:val="00B90FC3"/>
    <w:rsid w:val="00B91ECD"/>
    <w:rsid w:val="00BB0B9E"/>
    <w:rsid w:val="00C34213"/>
    <w:rsid w:val="00D0764F"/>
    <w:rsid w:val="00D24FBB"/>
    <w:rsid w:val="00D579D7"/>
    <w:rsid w:val="00D939D7"/>
    <w:rsid w:val="00DA1FB1"/>
    <w:rsid w:val="00DC7559"/>
    <w:rsid w:val="00DD3DC5"/>
    <w:rsid w:val="00DE08C7"/>
    <w:rsid w:val="00E335C0"/>
    <w:rsid w:val="00E34795"/>
    <w:rsid w:val="00E45575"/>
    <w:rsid w:val="00E46EB0"/>
    <w:rsid w:val="00EB2674"/>
    <w:rsid w:val="00F41F12"/>
    <w:rsid w:val="00F803EC"/>
    <w:rsid w:val="00FC13F5"/>
    <w:rsid w:val="00FD6363"/>
    <w:rsid w:val="00FE234D"/>
    <w:rsid w:val="40901D8F"/>
    <w:rsid w:val="41316DD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BA5210-2CC0-4219-8734-D0A6D2F4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Pr>
      <w:rFonts w:cs="Times New Roman"/>
      <w:color w:val="0000FF" w:themeColor="hyperlink"/>
      <w:u w:val="single"/>
    </w:rPr>
  </w:style>
  <w:style w:type="paragraph" w:styleId="a4">
    <w:name w:val="Balloon Text"/>
    <w:basedOn w:val="a"/>
    <w:link w:val="a5"/>
    <w:uiPriority w:val="99"/>
    <w:qFormat/>
    <w:pPr>
      <w:spacing w:after="0" w:line="240" w:lineRule="auto"/>
    </w:pPr>
    <w:rPr>
      <w:rFonts w:ascii="Tahoma" w:eastAsia="Times New Roman" w:hAnsi="Tahoma" w:cs="Tahoma"/>
      <w:sz w:val="16"/>
      <w:szCs w:val="16"/>
      <w:lang w:eastAsia="ru-RU"/>
    </w:rPr>
  </w:style>
  <w:style w:type="paragraph" w:styleId="a6">
    <w:name w:val="header"/>
    <w:basedOn w:val="a"/>
    <w:link w:val="a7"/>
    <w:uiPriority w:val="99"/>
    <w:unhideWhenUsed/>
    <w:qFormat/>
    <w:pPr>
      <w:tabs>
        <w:tab w:val="center" w:pos="4677"/>
        <w:tab w:val="right" w:pos="9355"/>
      </w:tabs>
    </w:pPr>
    <w:rPr>
      <w:rFonts w:ascii="Calibri" w:eastAsia="Times New Roman" w:hAnsi="Calibri" w:cs="Times New Roman"/>
      <w:lang w:eastAsia="ru-RU"/>
    </w:rPr>
  </w:style>
  <w:style w:type="paragraph" w:styleId="a8">
    <w:name w:val="footer"/>
    <w:basedOn w:val="a"/>
    <w:link w:val="a9"/>
    <w:uiPriority w:val="99"/>
    <w:unhideWhenUsed/>
    <w:qFormat/>
    <w:pPr>
      <w:tabs>
        <w:tab w:val="center" w:pos="4677"/>
        <w:tab w:val="right" w:pos="9355"/>
      </w:tabs>
    </w:pPr>
    <w:rPr>
      <w:rFonts w:ascii="Calibri" w:eastAsia="Times New Roman" w:hAnsi="Calibri" w:cs="Times New Roman"/>
      <w:lang w:eastAsia="ru-RU"/>
    </w:rPr>
  </w:style>
  <w:style w:type="paragraph" w:styleId="aa">
    <w:name w:val="Normal (Web)"/>
    <w:basedOn w:val="a"/>
    <w:uiPriority w:val="99"/>
    <w:semiHidden/>
    <w:unhideWhenUsed/>
    <w:qFormat/>
    <w:rPr>
      <w:rFonts w:ascii="Times New Roman" w:hAnsi="Times New Roman" w:cs="Times New Roman"/>
      <w:sz w:val="24"/>
      <w:szCs w:val="24"/>
    </w:rPr>
  </w:style>
  <w:style w:type="table" w:styleId="ab">
    <w:name w:val="Table Grid"/>
    <w:basedOn w:val="a1"/>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Верхний колонтитул Знак"/>
    <w:basedOn w:val="a0"/>
    <w:link w:val="a6"/>
    <w:uiPriority w:val="99"/>
    <w:qFormat/>
    <w:rPr>
      <w:rFonts w:ascii="Calibri" w:eastAsia="Times New Roman" w:hAnsi="Calibri" w:cs="Times New Roman"/>
      <w:lang w:eastAsia="ru-RU"/>
    </w:rPr>
  </w:style>
  <w:style w:type="character" w:customStyle="1" w:styleId="a9">
    <w:name w:val="Нижний колонтитул Знак"/>
    <w:basedOn w:val="a0"/>
    <w:link w:val="a8"/>
    <w:uiPriority w:val="99"/>
    <w:qFormat/>
    <w:rPr>
      <w:rFonts w:ascii="Calibri" w:eastAsia="Times New Roman" w:hAnsi="Calibri" w:cs="Times New Roman"/>
      <w:lang w:eastAsia="ru-RU"/>
    </w:rPr>
  </w:style>
  <w:style w:type="paragraph" w:customStyle="1" w:styleId="ConsPlusNormal">
    <w:name w:val="ConsPlusNormal"/>
    <w:qFormat/>
    <w:pPr>
      <w:widowControl w:val="0"/>
      <w:autoSpaceDE w:val="0"/>
      <w:autoSpaceDN w:val="0"/>
    </w:pPr>
    <w:rPr>
      <w:rFonts w:ascii="Arial" w:eastAsia="Times New Roman" w:hAnsi="Arial" w:cs="Arial"/>
      <w:sz w:val="24"/>
    </w:rPr>
  </w:style>
  <w:style w:type="paragraph" w:customStyle="1" w:styleId="ConsNormal">
    <w:name w:val="ConsNormal"/>
    <w:qFormat/>
    <w:pPr>
      <w:autoSpaceDE w:val="0"/>
      <w:autoSpaceDN w:val="0"/>
      <w:adjustRightInd w:val="0"/>
      <w:jc w:val="both"/>
    </w:pPr>
    <w:rPr>
      <w:rFonts w:ascii="Courier New" w:eastAsia="Times New Roman" w:hAnsi="Courier New" w:cs="Courier New"/>
    </w:rPr>
  </w:style>
  <w:style w:type="paragraph" w:customStyle="1" w:styleId="ConsDTNormal">
    <w:name w:val="ConsDTNormal"/>
    <w:uiPriority w:val="99"/>
    <w:qFormat/>
    <w:pPr>
      <w:autoSpaceDE w:val="0"/>
      <w:autoSpaceDN w:val="0"/>
      <w:adjustRightInd w:val="0"/>
      <w:jc w:val="both"/>
    </w:pPr>
    <w:rPr>
      <w:rFonts w:ascii="Times New Roman" w:eastAsia="Times New Roman" w:hAnsi="Times New Roman" w:cs="Times New Roman"/>
      <w:sz w:val="24"/>
      <w:szCs w:val="24"/>
    </w:rPr>
  </w:style>
  <w:style w:type="character" w:customStyle="1" w:styleId="a5">
    <w:name w:val="Текст выноски Знак"/>
    <w:basedOn w:val="a0"/>
    <w:link w:val="a4"/>
    <w:uiPriority w:val="99"/>
    <w:qFormat/>
    <w:rPr>
      <w:rFonts w:ascii="Tahoma" w:eastAsia="Times New Roman" w:hAnsi="Tahoma" w:cs="Tahoma"/>
      <w:sz w:val="16"/>
      <w:szCs w:val="16"/>
      <w:lang w:eastAsia="ru-RU"/>
    </w:rPr>
  </w:style>
  <w:style w:type="paragraph" w:styleId="ac">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4270/6825066b1b7c9e4f6722fa4e848ec9d9152c8dfa/" TargetMode="External"/><Relationship Id="rId13" Type="http://schemas.openxmlformats.org/officeDocument/2006/relationships/hyperlink" Target="http://www.consultant.ru/document/cons_doc_LAW_422429/1140d6944b095021fda85579543b868139a7c73a/" TargetMode="External"/><Relationship Id="rId18" Type="http://schemas.openxmlformats.org/officeDocument/2006/relationships/hyperlink" Target="http://www.consultant.ru/document/cons_doc_LAW_34683/cc8071b6b37792778d4ce9fba7e76c373edc0618/" TargetMode="External"/><Relationship Id="rId26" Type="http://schemas.openxmlformats.org/officeDocument/2006/relationships/hyperlink" Target="http://www.consultant.ru/document/cons_doc_LAW_389182/c99e475a42b948739c2fe6ee9c568bef7c35831e/" TargetMode="External"/><Relationship Id="rId3" Type="http://schemas.openxmlformats.org/officeDocument/2006/relationships/settings" Target="settings.xml"/><Relationship Id="rId21" Type="http://schemas.openxmlformats.org/officeDocument/2006/relationships/hyperlink" Target="http://www.consultant.ru/document/cons_doc_LAW_34683/cc8071b6b37792778d4ce9fba7e76c373edc0618/"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onsultant.ru/document/cons_doc_LAW_210458/" TargetMode="External"/><Relationship Id="rId17" Type="http://schemas.openxmlformats.org/officeDocument/2006/relationships/hyperlink" Target="http://www.consultant.ru/document/cons_doc_LAW_34683/cc8071b6b37792778d4ce9fba7e76c373edc0618/" TargetMode="External"/><Relationship Id="rId25" Type="http://schemas.openxmlformats.org/officeDocument/2006/relationships/hyperlink" Target="http://www.consultant.ru/document/cons_doc_LAW_389182/ede188a86ee930ba7b9e1163bc567d7897a4392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adugashkotovo@mail.ru" TargetMode="External"/><Relationship Id="rId20" Type="http://schemas.openxmlformats.org/officeDocument/2006/relationships/hyperlink" Target="http://www.consultant.ru/document/cons_doc_LAW_389182/274f022222909efcef192f7615b143e34309164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210458/" TargetMode="External"/><Relationship Id="rId24" Type="http://schemas.openxmlformats.org/officeDocument/2006/relationships/hyperlink" Target="http://www.consultant.ru/document/cons_doc_LAW_389182/3cada1c48e0ead0990c871576b4bc7dc1ff19ab1/" TargetMode="External"/><Relationship Id="rId32"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consultantplus://offline/ref=1D5A71D12B0B4AF06A6825203059997E22AB0EA802E9799E123B971C9F55BB6666FD338B1383997A3DH" TargetMode="External"/><Relationship Id="rId23" Type="http://schemas.openxmlformats.org/officeDocument/2006/relationships/hyperlink" Target="http://www.consultant.ru/document/cons_doc_LAW_389182/6a7ba42d8fda3a1ba186a9eb5c806921998ae7d1/" TargetMode="External"/><Relationship Id="rId28" Type="http://schemas.openxmlformats.org/officeDocument/2006/relationships/hyperlink" Target="mailto:radugashkotovo@mail.ru" TargetMode="External"/><Relationship Id="rId10" Type="http://schemas.openxmlformats.org/officeDocument/2006/relationships/hyperlink" Target="https://www.consultant.ru/document/cons_doc_LAW_34683/b618fae23b33471d3e7e3e373dd93fcced4356b8/" TargetMode="External"/><Relationship Id="rId19" Type="http://schemas.openxmlformats.org/officeDocument/2006/relationships/hyperlink" Target="http://www.consultant.ru/document/cons_doc_LAW_389182/b0bc8a27e8a04c890f2f9c995f4c966a8894470e/" TargetMode="External"/><Relationship Id="rId31"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consultant.ru/document/cons_doc_LAW_34683/b618fae23b33471d3e7e3e373dd93fcced4356b8/" TargetMode="External"/><Relationship Id="rId14" Type="http://schemas.openxmlformats.org/officeDocument/2006/relationships/hyperlink" Target="http://www.consultant.ru/document/cons_doc_LAW_413441/f6101e73df817838f33825299d1c4bede7e9c2fe/" TargetMode="External"/><Relationship Id="rId22" Type="http://schemas.openxmlformats.org/officeDocument/2006/relationships/hyperlink" Target="http://www.consultant.ru/document/cons_doc_LAW_389182/b0bc8a27e8a04c890f2f9c995f4c966a8894470e/" TargetMode="External"/><Relationship Id="rId27" Type="http://schemas.openxmlformats.org/officeDocument/2006/relationships/hyperlink" Target="http://www.consultant.ru/document/cons_doc_LAW_34683/cc8071b6b37792778d4ce9fba7e76c373edc0618/"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34</Pages>
  <Words>15740</Words>
  <Characters>89721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Windows User</cp:lastModifiedBy>
  <cp:revision>31</cp:revision>
  <cp:lastPrinted>2025-07-15T02:10:00Z</cp:lastPrinted>
  <dcterms:created xsi:type="dcterms:W3CDTF">2021-03-10T06:08:00Z</dcterms:created>
  <dcterms:modified xsi:type="dcterms:W3CDTF">2025-07-16T04:30:00Z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F49F95A115AF40E6AC45FDEF5868588E_12</vt:lpwstr>
  </property>
</Properties>
</file>